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AD6EB" w14:textId="77777777" w:rsidR="008762FE" w:rsidRDefault="00000000">
      <w:pPr>
        <w:spacing w:line="360" w:lineRule="auto"/>
        <w:ind w:right="-2"/>
        <w:jc w:val="right"/>
        <w:rPr>
          <w:rFonts w:ascii="方正小标宋简体" w:eastAsia="方正小标宋简体" w:hAnsi="宋体" w:hint="eastAsia"/>
          <w:bCs/>
          <w:color w:val="000000"/>
          <w:sz w:val="28"/>
        </w:rPr>
      </w:pPr>
      <w:r>
        <w:rPr>
          <w:rFonts w:ascii="方正小标宋简体" w:eastAsia="方正小标宋简体" w:hAnsi="宋体" w:hint="eastAsia"/>
          <w:bCs/>
          <w:color w:val="000000"/>
          <w:sz w:val="28"/>
        </w:rPr>
        <w:t>乙方立项编号：FXL</w:t>
      </w:r>
      <w:r>
        <w:rPr>
          <w:rFonts w:ascii="方正小标宋简体" w:eastAsia="方正小标宋简体" w:hAnsi="宋体"/>
          <w:bCs/>
          <w:color w:val="000000"/>
          <w:sz w:val="28"/>
        </w:rPr>
        <w:t>202****</w:t>
      </w:r>
    </w:p>
    <w:p w14:paraId="49F153F0" w14:textId="77777777" w:rsidR="008762FE" w:rsidRDefault="008762FE">
      <w:pPr>
        <w:spacing w:line="360" w:lineRule="auto"/>
        <w:ind w:right="1124"/>
        <w:rPr>
          <w:rFonts w:ascii="方正小标宋简体" w:eastAsia="方正小标宋简体" w:hAnsi="宋体" w:hint="eastAsia"/>
          <w:bCs/>
          <w:color w:val="000000"/>
          <w:sz w:val="28"/>
        </w:rPr>
      </w:pPr>
    </w:p>
    <w:p w14:paraId="6AD6B736" w14:textId="77777777" w:rsidR="008762FE" w:rsidRDefault="008762FE">
      <w:pPr>
        <w:spacing w:line="360" w:lineRule="auto"/>
        <w:ind w:right="1124"/>
        <w:rPr>
          <w:rFonts w:ascii="方正小标宋简体" w:eastAsia="方正小标宋简体" w:hAnsi="宋体" w:hint="eastAsia"/>
          <w:bCs/>
          <w:color w:val="000000"/>
          <w:sz w:val="28"/>
        </w:rPr>
      </w:pPr>
    </w:p>
    <w:p w14:paraId="6395087A" w14:textId="77777777" w:rsidR="008762FE" w:rsidRDefault="008762FE">
      <w:pPr>
        <w:spacing w:line="360" w:lineRule="auto"/>
        <w:ind w:right="1124"/>
        <w:rPr>
          <w:rFonts w:ascii="方正小标宋简体" w:eastAsia="方正小标宋简体" w:hAnsi="宋体" w:hint="eastAsia"/>
          <w:bCs/>
          <w:color w:val="000000"/>
          <w:sz w:val="28"/>
        </w:rPr>
      </w:pPr>
    </w:p>
    <w:p w14:paraId="543C86D5" w14:textId="77777777" w:rsidR="008762FE" w:rsidRDefault="008762FE">
      <w:pPr>
        <w:spacing w:line="360" w:lineRule="auto"/>
        <w:ind w:right="1124"/>
        <w:rPr>
          <w:rFonts w:ascii="方正小标宋简体" w:eastAsia="方正小标宋简体" w:hAnsi="宋体" w:hint="eastAsia"/>
          <w:bCs/>
          <w:color w:val="000000"/>
          <w:sz w:val="28"/>
        </w:rPr>
      </w:pPr>
    </w:p>
    <w:p w14:paraId="22AFCACA" w14:textId="77777777" w:rsidR="008762FE" w:rsidRDefault="008762FE">
      <w:pPr>
        <w:spacing w:line="360" w:lineRule="auto"/>
        <w:ind w:right="1124"/>
        <w:rPr>
          <w:rFonts w:ascii="方正小标宋简体" w:eastAsia="方正小标宋简体" w:hAnsi="宋体" w:hint="eastAsia"/>
          <w:bCs/>
          <w:color w:val="000000"/>
          <w:sz w:val="28"/>
        </w:rPr>
      </w:pPr>
    </w:p>
    <w:p w14:paraId="6EBF8911" w14:textId="77777777" w:rsidR="008762FE" w:rsidRDefault="00000000">
      <w:pPr>
        <w:spacing w:line="360" w:lineRule="auto"/>
        <w:jc w:val="center"/>
        <w:rPr>
          <w:rFonts w:ascii="方正小标宋简体" w:eastAsia="方正小标宋简体"/>
          <w:color w:val="000000"/>
          <w:sz w:val="44"/>
          <w:szCs w:val="44"/>
          <w:u w:val="single"/>
        </w:rPr>
      </w:pPr>
      <w:r>
        <w:rPr>
          <w:rFonts w:ascii="方正小标宋简体" w:eastAsia="方正小标宋简体" w:hint="eastAsia"/>
          <w:color w:val="000000"/>
          <w:sz w:val="44"/>
          <w:szCs w:val="44"/>
          <w:u w:val="single"/>
        </w:rPr>
        <w:t>立项名称</w:t>
      </w:r>
    </w:p>
    <w:p w14:paraId="7EB2C4DB" w14:textId="77777777" w:rsidR="008762FE" w:rsidRDefault="00000000">
      <w:pPr>
        <w:spacing w:line="360" w:lineRule="auto"/>
        <w:jc w:val="center"/>
        <w:rPr>
          <w:rFonts w:ascii="方正小标宋简体" w:eastAsia="方正小标宋简体"/>
          <w:color w:val="000000"/>
          <w:sz w:val="32"/>
        </w:rPr>
      </w:pPr>
      <w:bookmarkStart w:id="0" w:name="_Hlk117599380"/>
      <w:r>
        <w:rPr>
          <w:rFonts w:ascii="方正小标宋简体" w:eastAsia="方正小标宋简体" w:hint="eastAsia"/>
          <w:color w:val="000000"/>
          <w:sz w:val="72"/>
          <w:szCs w:val="44"/>
        </w:rPr>
        <w:t>培 训 合 同</w:t>
      </w:r>
    </w:p>
    <w:bookmarkEnd w:id="0"/>
    <w:p w14:paraId="7610436C" w14:textId="77777777" w:rsidR="008762FE" w:rsidRDefault="008762FE">
      <w:pPr>
        <w:spacing w:line="360" w:lineRule="auto"/>
        <w:ind w:right="1124"/>
        <w:rPr>
          <w:rFonts w:ascii="方正小标宋简体" w:eastAsia="方正小标宋简体" w:hAnsi="宋体" w:hint="eastAsia"/>
          <w:bCs/>
          <w:color w:val="000000"/>
          <w:sz w:val="28"/>
        </w:rPr>
      </w:pPr>
    </w:p>
    <w:p w14:paraId="0E90DBB4" w14:textId="77777777" w:rsidR="008762FE" w:rsidRDefault="008762FE">
      <w:pPr>
        <w:spacing w:line="360" w:lineRule="auto"/>
        <w:ind w:right="1124"/>
        <w:rPr>
          <w:rFonts w:ascii="方正小标宋简体" w:eastAsia="方正小标宋简体" w:hAnsi="宋体" w:hint="eastAsia"/>
          <w:bCs/>
          <w:color w:val="000000"/>
          <w:sz w:val="28"/>
        </w:rPr>
      </w:pPr>
    </w:p>
    <w:p w14:paraId="1DBBEC0D" w14:textId="77777777" w:rsidR="008762FE" w:rsidRDefault="008762FE">
      <w:pPr>
        <w:spacing w:line="360" w:lineRule="auto"/>
        <w:ind w:right="1124"/>
        <w:rPr>
          <w:rFonts w:ascii="方正小标宋简体" w:eastAsia="方正小标宋简体" w:hAnsi="宋体" w:hint="eastAsia"/>
          <w:bCs/>
          <w:color w:val="000000"/>
          <w:sz w:val="28"/>
        </w:rPr>
      </w:pPr>
    </w:p>
    <w:p w14:paraId="522916CF" w14:textId="77777777" w:rsidR="008762FE" w:rsidRDefault="008762FE">
      <w:pPr>
        <w:spacing w:line="360" w:lineRule="auto"/>
        <w:ind w:right="1124"/>
        <w:rPr>
          <w:rFonts w:ascii="方正小标宋简体" w:eastAsia="方正小标宋简体" w:hAnsi="宋体" w:hint="eastAsia"/>
          <w:bCs/>
          <w:color w:val="000000"/>
          <w:sz w:val="28"/>
        </w:rPr>
      </w:pPr>
    </w:p>
    <w:p w14:paraId="0B22C8A1" w14:textId="77777777" w:rsidR="008762FE" w:rsidRDefault="008762FE">
      <w:pPr>
        <w:spacing w:line="360" w:lineRule="auto"/>
        <w:ind w:right="1124"/>
        <w:rPr>
          <w:rFonts w:ascii="方正小标宋简体" w:eastAsia="方正小标宋简体" w:hAnsi="宋体" w:hint="eastAsia"/>
          <w:bCs/>
          <w:color w:val="000000"/>
          <w:sz w:val="28"/>
        </w:rPr>
      </w:pPr>
    </w:p>
    <w:p w14:paraId="15AC8AA0" w14:textId="77777777" w:rsidR="008762FE" w:rsidRDefault="008762FE">
      <w:pPr>
        <w:spacing w:line="360" w:lineRule="auto"/>
        <w:ind w:right="1124"/>
        <w:rPr>
          <w:rFonts w:ascii="方正小标宋简体" w:eastAsia="方正小标宋简体" w:hAnsi="宋体" w:hint="eastAsia"/>
          <w:bCs/>
          <w:color w:val="000000"/>
          <w:sz w:val="28"/>
        </w:rPr>
      </w:pPr>
    </w:p>
    <w:p w14:paraId="79628E2A" w14:textId="77777777" w:rsidR="008762FE" w:rsidRDefault="008762FE">
      <w:pPr>
        <w:spacing w:line="360" w:lineRule="auto"/>
        <w:ind w:right="1124"/>
        <w:rPr>
          <w:rFonts w:ascii="方正小标宋简体" w:eastAsia="方正小标宋简体" w:hAnsi="宋体" w:hint="eastAsia"/>
          <w:bCs/>
          <w:color w:val="000000"/>
          <w:sz w:val="28"/>
        </w:rPr>
      </w:pPr>
    </w:p>
    <w:p w14:paraId="2F3A96D0" w14:textId="77777777" w:rsidR="008762FE" w:rsidRDefault="008762FE">
      <w:pPr>
        <w:spacing w:line="360" w:lineRule="auto"/>
        <w:ind w:right="1124"/>
        <w:rPr>
          <w:rFonts w:ascii="方正小标宋简体" w:eastAsia="方正小标宋简体" w:hAnsi="宋体" w:hint="eastAsia"/>
          <w:bCs/>
          <w:color w:val="000000"/>
          <w:sz w:val="28"/>
        </w:rPr>
      </w:pPr>
    </w:p>
    <w:p w14:paraId="6F47EA83" w14:textId="77777777" w:rsidR="008762FE" w:rsidRDefault="00000000">
      <w:pPr>
        <w:spacing w:line="360" w:lineRule="auto"/>
        <w:ind w:left="1126" w:firstLineChars="198" w:firstLine="554"/>
        <w:jc w:val="left"/>
        <w:rPr>
          <w:rFonts w:ascii="方正小标宋简体" w:eastAsia="方正小标宋简体" w:hAnsi="宋体" w:hint="eastAsia"/>
          <w:color w:val="000000"/>
          <w:sz w:val="28"/>
          <w:szCs w:val="28"/>
          <w:u w:val="single"/>
        </w:rPr>
      </w:pPr>
      <w:r>
        <w:rPr>
          <w:rFonts w:ascii="方正小标宋简体" w:eastAsia="方正小标宋简体" w:hAnsi="宋体" w:hint="eastAsia"/>
          <w:color w:val="000000"/>
          <w:sz w:val="28"/>
          <w:szCs w:val="28"/>
        </w:rPr>
        <w:t>委托方（甲方）：</w:t>
      </w:r>
      <w:r>
        <w:rPr>
          <w:rFonts w:ascii="方正小标宋简体" w:eastAsia="方正小标宋简体" w:hAnsi="宋体" w:hint="eastAsia"/>
          <w:color w:val="000000"/>
          <w:sz w:val="28"/>
          <w:szCs w:val="28"/>
          <w:u w:val="single"/>
        </w:rPr>
        <w:t xml:space="preserve"> </w:t>
      </w:r>
      <w:r>
        <w:rPr>
          <w:rFonts w:ascii="方正小标宋简体" w:eastAsia="方正小标宋简体" w:hAnsi="宋体"/>
          <w:color w:val="000000"/>
          <w:sz w:val="28"/>
          <w:szCs w:val="28"/>
          <w:u w:val="single"/>
        </w:rPr>
        <w:t xml:space="preserve">    </w:t>
      </w:r>
      <w:r>
        <w:rPr>
          <w:rFonts w:ascii="方正小标宋简体" w:eastAsia="方正小标宋简体" w:hAnsi="宋体" w:hint="eastAsia"/>
          <w:color w:val="000000"/>
          <w:sz w:val="28"/>
          <w:szCs w:val="28"/>
          <w:u w:val="single"/>
        </w:rPr>
        <w:t xml:space="preserve"> </w:t>
      </w:r>
      <w:r>
        <w:rPr>
          <w:rFonts w:ascii="方正小标宋简体" w:eastAsia="方正小标宋简体" w:hAnsi="宋体"/>
          <w:color w:val="000000"/>
          <w:sz w:val="28"/>
          <w:szCs w:val="28"/>
          <w:u w:val="single"/>
        </w:rPr>
        <w:t xml:space="preserve">                 </w:t>
      </w:r>
      <w:r>
        <w:rPr>
          <w:rFonts w:ascii="方正小标宋简体" w:eastAsia="方正小标宋简体" w:hAnsi="宋体" w:hint="eastAsia"/>
          <w:color w:val="000000"/>
          <w:sz w:val="28"/>
          <w:szCs w:val="28"/>
          <w:u w:val="single"/>
        </w:rPr>
        <w:t xml:space="preserve"> </w:t>
      </w:r>
      <w:r>
        <w:rPr>
          <w:rFonts w:ascii="方正小标宋简体" w:eastAsia="方正小标宋简体" w:hAnsi="宋体"/>
          <w:color w:val="000000"/>
          <w:sz w:val="28"/>
          <w:szCs w:val="28"/>
          <w:u w:val="single"/>
        </w:rPr>
        <w:t xml:space="preserve">    </w:t>
      </w:r>
    </w:p>
    <w:p w14:paraId="2B50E083" w14:textId="77777777" w:rsidR="008762FE" w:rsidRDefault="00000000">
      <w:pPr>
        <w:spacing w:line="360" w:lineRule="auto"/>
        <w:ind w:left="1126" w:firstLineChars="198" w:firstLine="554"/>
        <w:jc w:val="left"/>
        <w:rPr>
          <w:rFonts w:ascii="方正小标宋简体" w:eastAsia="方正小标宋简体" w:hAnsi="宋体" w:hint="eastAsia"/>
          <w:color w:val="000000"/>
          <w:sz w:val="28"/>
          <w:szCs w:val="28"/>
          <w:u w:val="single"/>
        </w:rPr>
      </w:pPr>
      <w:r>
        <w:rPr>
          <w:rFonts w:ascii="方正小标宋简体" w:eastAsia="方正小标宋简体" w:hAnsi="宋体" w:hint="eastAsia"/>
          <w:color w:val="000000"/>
          <w:sz w:val="28"/>
          <w:szCs w:val="28"/>
        </w:rPr>
        <w:t>受托方（乙方）：</w:t>
      </w:r>
      <w:r>
        <w:rPr>
          <w:rFonts w:ascii="方正小标宋简体" w:eastAsia="方正小标宋简体" w:hAnsi="宋体" w:hint="eastAsia"/>
          <w:color w:val="000000"/>
          <w:sz w:val="28"/>
          <w:szCs w:val="28"/>
          <w:u w:val="single"/>
        </w:rPr>
        <w:t xml:space="preserve"> </w:t>
      </w:r>
      <w:r>
        <w:rPr>
          <w:rFonts w:ascii="方正小标宋简体" w:eastAsia="方正小标宋简体" w:hAnsi="宋体"/>
          <w:color w:val="000000"/>
          <w:sz w:val="28"/>
          <w:szCs w:val="28"/>
          <w:u w:val="single"/>
        </w:rPr>
        <w:t xml:space="preserve">      </w:t>
      </w:r>
      <w:r>
        <w:rPr>
          <w:rFonts w:ascii="方正小标宋简体" w:eastAsia="方正小标宋简体" w:hAnsi="宋体" w:hint="eastAsia"/>
          <w:color w:val="000000"/>
          <w:sz w:val="28"/>
          <w:szCs w:val="28"/>
          <w:u w:val="single"/>
        </w:rPr>
        <w:t xml:space="preserve"> </w:t>
      </w:r>
      <w:r>
        <w:rPr>
          <w:rFonts w:ascii="方正小标宋简体" w:eastAsia="方正小标宋简体" w:hAnsi="宋体"/>
          <w:color w:val="000000"/>
          <w:sz w:val="28"/>
          <w:szCs w:val="28"/>
          <w:u w:val="single"/>
        </w:rPr>
        <w:t xml:space="preserve">             </w:t>
      </w:r>
      <w:r>
        <w:rPr>
          <w:rFonts w:ascii="方正小标宋简体" w:eastAsia="方正小标宋简体" w:hAnsi="宋体" w:hint="eastAsia"/>
          <w:color w:val="000000"/>
          <w:sz w:val="28"/>
          <w:szCs w:val="28"/>
          <w:u w:val="single"/>
        </w:rPr>
        <w:t xml:space="preserve"> </w:t>
      </w:r>
      <w:r>
        <w:rPr>
          <w:rFonts w:ascii="方正小标宋简体" w:eastAsia="方正小标宋简体" w:hAnsi="宋体"/>
          <w:color w:val="000000"/>
          <w:sz w:val="28"/>
          <w:szCs w:val="28"/>
          <w:u w:val="single"/>
        </w:rPr>
        <w:t xml:space="preserve">     </w:t>
      </w:r>
      <w:r>
        <w:rPr>
          <w:rFonts w:ascii="方正小标宋简体" w:eastAsia="方正小标宋简体" w:hAnsi="宋体" w:hint="eastAsia"/>
          <w:color w:val="000000"/>
          <w:sz w:val="28"/>
          <w:szCs w:val="28"/>
          <w:u w:val="single"/>
        </w:rPr>
        <w:t xml:space="preserve"> </w:t>
      </w:r>
    </w:p>
    <w:p w14:paraId="50BECE01" w14:textId="77777777" w:rsidR="008762FE" w:rsidRDefault="00000000">
      <w:pPr>
        <w:widowControl/>
        <w:spacing w:before="100" w:beforeAutospacing="1" w:after="100" w:afterAutospacing="1" w:line="560" w:lineRule="atLeast"/>
        <w:jc w:val="left"/>
        <w:rPr>
          <w:rFonts w:ascii="宋体" w:hAnsi="宋体" w:hint="eastAsia"/>
          <w:bCs/>
          <w:color w:val="000000"/>
          <w:sz w:val="28"/>
          <w:szCs w:val="28"/>
        </w:rPr>
      </w:pPr>
      <w:r>
        <w:rPr>
          <w:rFonts w:ascii="宋体" w:hAnsi="宋体"/>
          <w:bCs/>
          <w:color w:val="000000"/>
          <w:sz w:val="28"/>
          <w:szCs w:val="28"/>
        </w:rPr>
        <w:br w:type="page"/>
      </w:r>
    </w:p>
    <w:p w14:paraId="7EBA0259" w14:textId="77777777" w:rsidR="008762FE" w:rsidRDefault="00000000">
      <w:pPr>
        <w:snapToGrid w:val="0"/>
        <w:spacing w:line="360" w:lineRule="auto"/>
        <w:ind w:firstLineChars="200" w:firstLine="562"/>
        <w:jc w:val="left"/>
        <w:rPr>
          <w:rFonts w:ascii="仿宋_GB2312" w:eastAsia="仿宋_GB2312" w:hAnsi="宋体" w:cs="新宋体" w:hint="eastAsia"/>
          <w:b/>
          <w:bCs/>
          <w:sz w:val="28"/>
          <w:szCs w:val="32"/>
        </w:rPr>
      </w:pPr>
      <w:r>
        <w:rPr>
          <w:rFonts w:ascii="仿宋_GB2312" w:eastAsia="仿宋_GB2312" w:hAnsi="宋体" w:cs="新宋体" w:hint="eastAsia"/>
          <w:b/>
          <w:bCs/>
          <w:sz w:val="28"/>
          <w:szCs w:val="32"/>
        </w:rPr>
        <w:lastRenderedPageBreak/>
        <w:t>合同双方：</w:t>
      </w:r>
    </w:p>
    <w:p w14:paraId="6E7E7D7F" w14:textId="77777777" w:rsidR="008762FE" w:rsidRDefault="00000000">
      <w:pPr>
        <w:snapToGrid w:val="0"/>
        <w:spacing w:line="360" w:lineRule="auto"/>
        <w:ind w:firstLineChars="200" w:firstLine="560"/>
        <w:jc w:val="left"/>
        <w:rPr>
          <w:rFonts w:ascii="仿宋_GB2312" w:eastAsia="仿宋_GB2312" w:hAnsi="宋体" w:cs="宋体" w:hint="eastAsia"/>
          <w:sz w:val="28"/>
        </w:rPr>
      </w:pPr>
      <w:r>
        <w:rPr>
          <w:rFonts w:ascii="仿宋_GB2312" w:eastAsia="仿宋_GB2312" w:hAnsi="宋体" w:cs="宋体" w:hint="eastAsia"/>
          <w:sz w:val="28"/>
        </w:rPr>
        <w:t>甲方：*</w:t>
      </w:r>
      <w:r>
        <w:rPr>
          <w:rFonts w:ascii="仿宋_GB2312" w:eastAsia="仿宋_GB2312" w:hAnsi="宋体" w:cs="宋体"/>
          <w:sz w:val="28"/>
        </w:rPr>
        <w:t>****</w:t>
      </w:r>
      <w:r>
        <w:rPr>
          <w:rFonts w:ascii="仿宋_GB2312" w:eastAsia="仿宋_GB2312" w:hAnsi="宋体" w:cs="宋体" w:hint="eastAsia"/>
          <w:sz w:val="28"/>
        </w:rPr>
        <w:t>（以下简称“甲方”）</w:t>
      </w:r>
    </w:p>
    <w:p w14:paraId="360103EB" w14:textId="77777777" w:rsidR="008762FE" w:rsidRDefault="00000000">
      <w:pPr>
        <w:snapToGrid w:val="0"/>
        <w:spacing w:line="360" w:lineRule="auto"/>
        <w:ind w:firstLineChars="200" w:firstLine="560"/>
        <w:jc w:val="left"/>
        <w:rPr>
          <w:rFonts w:ascii="仿宋_GB2312" w:eastAsia="仿宋_GB2312" w:hAnsi="宋体" w:cs="宋体" w:hint="eastAsia"/>
          <w:sz w:val="28"/>
        </w:rPr>
      </w:pPr>
      <w:r>
        <w:rPr>
          <w:rFonts w:ascii="仿宋_GB2312" w:eastAsia="仿宋_GB2312" w:hAnsi="宋体" w:cs="宋体" w:hint="eastAsia"/>
          <w:sz w:val="28"/>
        </w:rPr>
        <w:t>地址：*</w:t>
      </w:r>
      <w:r>
        <w:rPr>
          <w:rFonts w:ascii="仿宋_GB2312" w:eastAsia="仿宋_GB2312" w:hAnsi="宋体" w:cs="宋体"/>
          <w:sz w:val="28"/>
        </w:rPr>
        <w:t>****</w:t>
      </w:r>
    </w:p>
    <w:p w14:paraId="2EC887D0" w14:textId="77777777" w:rsidR="008762FE" w:rsidRDefault="00000000">
      <w:pPr>
        <w:snapToGrid w:val="0"/>
        <w:spacing w:line="360" w:lineRule="auto"/>
        <w:ind w:firstLineChars="200" w:firstLine="560"/>
        <w:jc w:val="left"/>
        <w:rPr>
          <w:rFonts w:ascii="仿宋_GB2312" w:eastAsia="仿宋_GB2312" w:hAnsi="宋体" w:cs="宋体" w:hint="eastAsia"/>
          <w:sz w:val="28"/>
        </w:rPr>
      </w:pPr>
      <w:r>
        <w:rPr>
          <w:rFonts w:ascii="仿宋_GB2312" w:eastAsia="仿宋_GB2312" w:hAnsi="宋体" w:cs="宋体" w:hint="eastAsia"/>
          <w:sz w:val="28"/>
        </w:rPr>
        <w:t>邮编：</w:t>
      </w:r>
      <w:r>
        <w:rPr>
          <w:rFonts w:ascii="仿宋_GB2312" w:eastAsia="仿宋_GB2312" w:hAnsi="宋体" w:cs="宋体"/>
          <w:sz w:val="28"/>
        </w:rPr>
        <w:t>*****</w:t>
      </w:r>
      <w:r>
        <w:rPr>
          <w:rFonts w:ascii="仿宋_GB2312" w:eastAsia="仿宋_GB2312" w:hAnsi="宋体" w:cs="宋体" w:hint="eastAsia"/>
          <w:sz w:val="28"/>
        </w:rPr>
        <w:t>；电话：</w:t>
      </w:r>
      <w:r>
        <w:rPr>
          <w:rFonts w:ascii="仿宋_GB2312" w:eastAsia="仿宋_GB2312" w:hAnsi="宋体" w:cs="宋体"/>
          <w:sz w:val="28"/>
        </w:rPr>
        <w:t>****</w:t>
      </w:r>
    </w:p>
    <w:p w14:paraId="5D87096C" w14:textId="77777777" w:rsidR="008762FE" w:rsidRDefault="008762FE">
      <w:pPr>
        <w:snapToGrid w:val="0"/>
        <w:spacing w:line="360" w:lineRule="auto"/>
        <w:ind w:firstLineChars="200" w:firstLine="560"/>
        <w:jc w:val="left"/>
        <w:rPr>
          <w:rFonts w:ascii="仿宋_GB2312" w:eastAsia="仿宋_GB2312" w:hAnsi="宋体" w:cs="宋体" w:hint="eastAsia"/>
          <w:sz w:val="28"/>
        </w:rPr>
      </w:pPr>
    </w:p>
    <w:p w14:paraId="04BE7EB0" w14:textId="77777777" w:rsidR="008762FE" w:rsidRDefault="00000000">
      <w:pPr>
        <w:snapToGrid w:val="0"/>
        <w:spacing w:line="360" w:lineRule="auto"/>
        <w:ind w:firstLineChars="200" w:firstLine="560"/>
        <w:jc w:val="left"/>
        <w:rPr>
          <w:rFonts w:ascii="仿宋_GB2312" w:eastAsia="仿宋_GB2312" w:hAnsi="宋体" w:cs="宋体" w:hint="eastAsia"/>
          <w:sz w:val="28"/>
        </w:rPr>
      </w:pPr>
      <w:r>
        <w:rPr>
          <w:rFonts w:ascii="仿宋_GB2312" w:eastAsia="仿宋_GB2312" w:hAnsi="宋体" w:cs="宋体" w:hint="eastAsia"/>
          <w:sz w:val="28"/>
        </w:rPr>
        <w:t>乙方：*</w:t>
      </w:r>
      <w:r>
        <w:rPr>
          <w:rFonts w:ascii="仿宋_GB2312" w:eastAsia="仿宋_GB2312" w:hAnsi="宋体" w:cs="宋体"/>
          <w:sz w:val="28"/>
        </w:rPr>
        <w:t>****</w:t>
      </w:r>
      <w:r>
        <w:rPr>
          <w:rFonts w:ascii="仿宋_GB2312" w:eastAsia="仿宋_GB2312" w:hAnsi="宋体" w:cs="宋体" w:hint="eastAsia"/>
          <w:sz w:val="28"/>
        </w:rPr>
        <w:t>（以下简称“乙方”）</w:t>
      </w:r>
    </w:p>
    <w:p w14:paraId="25B8AADB" w14:textId="77777777" w:rsidR="008762FE" w:rsidRDefault="00000000">
      <w:pPr>
        <w:snapToGrid w:val="0"/>
        <w:spacing w:line="360" w:lineRule="auto"/>
        <w:ind w:firstLineChars="200" w:firstLine="560"/>
        <w:jc w:val="left"/>
        <w:rPr>
          <w:rFonts w:ascii="仿宋_GB2312" w:eastAsia="仿宋_GB2312" w:hAnsi="宋体" w:cs="宋体" w:hint="eastAsia"/>
          <w:sz w:val="28"/>
        </w:rPr>
      </w:pPr>
      <w:r>
        <w:rPr>
          <w:rFonts w:ascii="仿宋_GB2312" w:eastAsia="仿宋_GB2312" w:hAnsi="宋体" w:cs="宋体" w:hint="eastAsia"/>
          <w:sz w:val="28"/>
        </w:rPr>
        <w:t>地址：*</w:t>
      </w:r>
      <w:r>
        <w:rPr>
          <w:rFonts w:ascii="仿宋_GB2312" w:eastAsia="仿宋_GB2312" w:hAnsi="宋体" w:cs="宋体"/>
          <w:sz w:val="28"/>
        </w:rPr>
        <w:t>****</w:t>
      </w:r>
      <w:r>
        <w:rPr>
          <w:rFonts w:ascii="仿宋_GB2312" w:eastAsia="仿宋_GB2312" w:hAnsi="宋体" w:cs="宋体" w:hint="eastAsia"/>
          <w:sz w:val="28"/>
        </w:rPr>
        <w:t xml:space="preserve"> </w:t>
      </w:r>
    </w:p>
    <w:p w14:paraId="00449626" w14:textId="77777777" w:rsidR="008762FE" w:rsidRDefault="00000000">
      <w:pPr>
        <w:snapToGrid w:val="0"/>
        <w:spacing w:line="360" w:lineRule="auto"/>
        <w:ind w:firstLineChars="200" w:firstLine="560"/>
        <w:jc w:val="left"/>
        <w:rPr>
          <w:rFonts w:ascii="仿宋_GB2312" w:eastAsia="仿宋_GB2312" w:hAnsi="宋体" w:cs="宋体" w:hint="eastAsia"/>
          <w:sz w:val="28"/>
        </w:rPr>
      </w:pPr>
      <w:r>
        <w:rPr>
          <w:rFonts w:ascii="仿宋_GB2312" w:eastAsia="仿宋_GB2312" w:hAnsi="宋体" w:cs="宋体" w:hint="eastAsia"/>
          <w:sz w:val="28"/>
        </w:rPr>
        <w:t>邮编：</w:t>
      </w:r>
      <w:r>
        <w:rPr>
          <w:rFonts w:ascii="仿宋_GB2312" w:eastAsia="仿宋_GB2312" w:hAnsi="宋体" w:cs="宋体"/>
          <w:sz w:val="28"/>
        </w:rPr>
        <w:t>*****</w:t>
      </w:r>
      <w:r>
        <w:rPr>
          <w:rFonts w:ascii="仿宋_GB2312" w:eastAsia="仿宋_GB2312" w:hAnsi="宋体" w:cs="宋体" w:hint="eastAsia"/>
          <w:sz w:val="28"/>
        </w:rPr>
        <w:t>；电话：</w:t>
      </w:r>
      <w:r>
        <w:rPr>
          <w:rFonts w:ascii="仿宋_GB2312" w:eastAsia="仿宋_GB2312" w:hAnsi="宋体" w:cs="宋体"/>
          <w:sz w:val="28"/>
        </w:rPr>
        <w:t>****</w:t>
      </w:r>
    </w:p>
    <w:p w14:paraId="0DBFB5BB" w14:textId="77777777" w:rsidR="008762FE" w:rsidRDefault="008762FE">
      <w:pPr>
        <w:adjustRightInd w:val="0"/>
        <w:snapToGrid w:val="0"/>
        <w:spacing w:line="560" w:lineRule="exact"/>
        <w:ind w:firstLineChars="200" w:firstLine="560"/>
        <w:contextualSpacing/>
        <w:rPr>
          <w:rFonts w:ascii="仿宋_GB2312" w:eastAsia="仿宋_GB2312"/>
          <w:sz w:val="28"/>
          <w:szCs w:val="28"/>
        </w:rPr>
      </w:pPr>
    </w:p>
    <w:p w14:paraId="5D6E529A" w14:textId="77777777" w:rsidR="008762FE" w:rsidRDefault="00000000">
      <w:pPr>
        <w:adjustRightInd w:val="0"/>
        <w:snapToGrid w:val="0"/>
        <w:spacing w:line="560" w:lineRule="exact"/>
        <w:ind w:firstLineChars="200" w:firstLine="562"/>
        <w:contextualSpacing/>
        <w:rPr>
          <w:rFonts w:ascii="仿宋_GB2312" w:eastAsia="仿宋_GB2312"/>
          <w:sz w:val="28"/>
          <w:szCs w:val="28"/>
        </w:rPr>
      </w:pPr>
      <w:r>
        <w:rPr>
          <w:rFonts w:ascii="仿宋_GB2312" w:eastAsia="仿宋_GB2312" w:hint="eastAsia"/>
          <w:b/>
          <w:color w:val="FF0000"/>
          <w:sz w:val="28"/>
          <w:szCs w:val="28"/>
        </w:rPr>
        <w:t>（背景描述）</w:t>
      </w:r>
      <w:r>
        <w:rPr>
          <w:rFonts w:ascii="仿宋_GB2312" w:eastAsia="仿宋_GB2312" w:hint="eastAsia"/>
          <w:sz w:val="28"/>
          <w:szCs w:val="28"/>
        </w:rPr>
        <w:t>本着自愿平等、诚实信用的原则，双方就委托培训事宜，协商一致，签订本合同。</w:t>
      </w:r>
    </w:p>
    <w:p w14:paraId="448330C1" w14:textId="77777777" w:rsidR="008762FE" w:rsidRDefault="00000000">
      <w:pPr>
        <w:adjustRightInd w:val="0"/>
        <w:snapToGrid w:val="0"/>
        <w:spacing w:line="560" w:lineRule="exact"/>
        <w:ind w:firstLineChars="200" w:firstLine="562"/>
        <w:contextualSpacing/>
        <w:rPr>
          <w:rFonts w:ascii="仿宋_GB2312" w:eastAsia="仿宋_GB2312"/>
          <w:b/>
          <w:sz w:val="28"/>
          <w:szCs w:val="28"/>
        </w:rPr>
      </w:pPr>
      <w:r>
        <w:rPr>
          <w:rFonts w:ascii="仿宋_GB2312" w:eastAsia="仿宋_GB2312" w:hint="eastAsia"/>
          <w:b/>
          <w:sz w:val="28"/>
          <w:szCs w:val="28"/>
        </w:rPr>
        <w:t>1.培训对象及人数</w:t>
      </w:r>
    </w:p>
    <w:p w14:paraId="28CDA9A0"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1.1培训对象：</w:t>
      </w:r>
    </w:p>
    <w:p w14:paraId="0EAB35D6" w14:textId="1E96C154" w:rsidR="008762FE" w:rsidRDefault="00D91A24" w:rsidP="00D91A24">
      <w:pPr>
        <w:tabs>
          <w:tab w:val="left" w:pos="8139"/>
        </w:tabs>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sz w:val="28"/>
          <w:szCs w:val="28"/>
        </w:rPr>
        <w:tab/>
      </w:r>
    </w:p>
    <w:p w14:paraId="2F4FDA62"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1</w:t>
      </w:r>
      <w:r>
        <w:rPr>
          <w:rFonts w:ascii="仿宋_GB2312" w:eastAsia="仿宋_GB2312"/>
          <w:sz w:val="28"/>
          <w:szCs w:val="28"/>
        </w:rPr>
        <w:t>.2</w:t>
      </w:r>
      <w:r>
        <w:rPr>
          <w:rFonts w:ascii="仿宋_GB2312" w:eastAsia="仿宋_GB2312" w:hint="eastAsia"/>
          <w:sz w:val="28"/>
          <w:szCs w:val="28"/>
        </w:rPr>
        <w:t>培训人数：</w:t>
      </w:r>
    </w:p>
    <w:p w14:paraId="101187C9" w14:textId="77777777" w:rsidR="008762FE" w:rsidRDefault="008762FE">
      <w:pPr>
        <w:adjustRightInd w:val="0"/>
        <w:snapToGrid w:val="0"/>
        <w:spacing w:line="560" w:lineRule="exact"/>
        <w:ind w:firstLineChars="200" w:firstLine="560"/>
        <w:contextualSpacing/>
        <w:rPr>
          <w:rFonts w:ascii="仿宋_GB2312" w:eastAsia="仿宋_GB2312"/>
          <w:sz w:val="28"/>
          <w:szCs w:val="28"/>
        </w:rPr>
      </w:pPr>
    </w:p>
    <w:p w14:paraId="1F13260F" w14:textId="77777777" w:rsidR="008762FE" w:rsidRDefault="00000000">
      <w:pPr>
        <w:adjustRightInd w:val="0"/>
        <w:snapToGrid w:val="0"/>
        <w:spacing w:line="560" w:lineRule="exact"/>
        <w:ind w:firstLineChars="200" w:firstLine="562"/>
        <w:contextualSpacing/>
        <w:rPr>
          <w:rFonts w:ascii="仿宋_GB2312" w:eastAsia="仿宋_GB2312"/>
          <w:b/>
          <w:sz w:val="28"/>
          <w:szCs w:val="28"/>
        </w:rPr>
      </w:pPr>
      <w:r>
        <w:rPr>
          <w:rFonts w:ascii="仿宋_GB2312" w:eastAsia="仿宋_GB2312" w:hint="eastAsia"/>
          <w:b/>
          <w:sz w:val="28"/>
          <w:szCs w:val="28"/>
        </w:rPr>
        <w:t>2.培训内容及时间</w:t>
      </w:r>
    </w:p>
    <w:p w14:paraId="1315C48F"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 xml:space="preserve"> </w:t>
      </w:r>
    </w:p>
    <w:p w14:paraId="694CC790" w14:textId="77777777" w:rsidR="008762FE" w:rsidRDefault="00000000">
      <w:pPr>
        <w:adjustRightInd w:val="0"/>
        <w:snapToGrid w:val="0"/>
        <w:spacing w:line="560" w:lineRule="exact"/>
        <w:ind w:firstLineChars="200" w:firstLine="562"/>
        <w:contextualSpacing/>
        <w:rPr>
          <w:rFonts w:ascii="仿宋_GB2312" w:eastAsia="仿宋_GB2312"/>
          <w:b/>
          <w:sz w:val="28"/>
          <w:szCs w:val="28"/>
        </w:rPr>
      </w:pPr>
      <w:r>
        <w:rPr>
          <w:rFonts w:ascii="仿宋_GB2312" w:eastAsia="仿宋_GB2312" w:hint="eastAsia"/>
          <w:b/>
          <w:sz w:val="28"/>
          <w:szCs w:val="28"/>
        </w:rPr>
        <w:t>3.培训方式及要求</w:t>
      </w:r>
    </w:p>
    <w:p w14:paraId="4C9228D1"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 xml:space="preserve">3.1培训方式： </w:t>
      </w:r>
    </w:p>
    <w:p w14:paraId="33DB0037" w14:textId="77777777" w:rsidR="008762FE" w:rsidRDefault="008762FE">
      <w:pPr>
        <w:adjustRightInd w:val="0"/>
        <w:snapToGrid w:val="0"/>
        <w:spacing w:line="560" w:lineRule="exact"/>
        <w:ind w:firstLineChars="200" w:firstLine="560"/>
        <w:contextualSpacing/>
        <w:rPr>
          <w:rFonts w:ascii="仿宋_GB2312" w:eastAsia="仿宋_GB2312"/>
          <w:sz w:val="28"/>
          <w:szCs w:val="28"/>
        </w:rPr>
      </w:pPr>
    </w:p>
    <w:p w14:paraId="6508FFA7"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3.2培训要求</w:t>
      </w:r>
    </w:p>
    <w:p w14:paraId="52E9C860"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sz w:val="28"/>
          <w:szCs w:val="28"/>
        </w:rPr>
        <w:t xml:space="preserve"> </w:t>
      </w:r>
    </w:p>
    <w:p w14:paraId="7C7B4B04" w14:textId="77777777" w:rsidR="008762FE" w:rsidRDefault="00000000">
      <w:pPr>
        <w:adjustRightInd w:val="0"/>
        <w:snapToGrid w:val="0"/>
        <w:spacing w:line="560" w:lineRule="exact"/>
        <w:ind w:firstLineChars="200" w:firstLine="562"/>
        <w:contextualSpacing/>
        <w:rPr>
          <w:rFonts w:ascii="仿宋_GB2312" w:eastAsia="仿宋_GB2312"/>
          <w:b/>
          <w:sz w:val="28"/>
          <w:szCs w:val="28"/>
        </w:rPr>
      </w:pPr>
      <w:r>
        <w:rPr>
          <w:rFonts w:ascii="仿宋_GB2312" w:eastAsia="仿宋_GB2312" w:hint="eastAsia"/>
          <w:b/>
          <w:sz w:val="28"/>
          <w:szCs w:val="28"/>
        </w:rPr>
        <w:t>4.甲方权利和义务</w:t>
      </w:r>
    </w:p>
    <w:p w14:paraId="1437A6F7"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4.1向乙方提出培训内容、培训方式、考核事项等方面要求，按本合同</w:t>
      </w:r>
      <w:r>
        <w:rPr>
          <w:rFonts w:ascii="仿宋_GB2312" w:eastAsia="仿宋_GB2312" w:hint="eastAsia"/>
          <w:sz w:val="28"/>
          <w:szCs w:val="28"/>
        </w:rPr>
        <w:lastRenderedPageBreak/>
        <w:t>约定按时支付培训费；</w:t>
      </w:r>
    </w:p>
    <w:p w14:paraId="32D2CF74"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4.2学员在乙方培训期间，甲方负责学员食宿及往返乙方的交通，进行安全教育并办理保险；</w:t>
      </w:r>
    </w:p>
    <w:p w14:paraId="3BC1143E"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4.3安排管理人员全程跟班，负责学员管理工作，保证安全，要求培训学员遵守乙方的相关规定；</w:t>
      </w:r>
    </w:p>
    <w:p w14:paraId="2B953B1F" w14:textId="40568829"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4.4未经乙方许可，不得使用“哈尔滨工程大学”或“哈工程”中外文名称和校徽等与学校有关的标识，开展非学历教育办学活动，或从事与本合同无关的宣传等其他活动。否则乙方有权终止本合同，并要求甲方赔偿乙方因此产生的全部直接及间接损失。</w:t>
      </w:r>
    </w:p>
    <w:p w14:paraId="353A8DCD" w14:textId="77777777" w:rsidR="008762FE" w:rsidRDefault="00000000">
      <w:pPr>
        <w:adjustRightInd w:val="0"/>
        <w:snapToGrid w:val="0"/>
        <w:spacing w:line="560" w:lineRule="exact"/>
        <w:ind w:firstLineChars="200" w:firstLine="562"/>
        <w:contextualSpacing/>
        <w:rPr>
          <w:rFonts w:ascii="仿宋_GB2312" w:eastAsia="仿宋_GB2312"/>
          <w:b/>
          <w:sz w:val="28"/>
          <w:szCs w:val="28"/>
        </w:rPr>
      </w:pPr>
      <w:r>
        <w:rPr>
          <w:rFonts w:ascii="仿宋_GB2312" w:eastAsia="仿宋_GB2312" w:hint="eastAsia"/>
          <w:b/>
          <w:sz w:val="28"/>
          <w:szCs w:val="28"/>
        </w:rPr>
        <w:t>5.乙方权利和义务</w:t>
      </w:r>
    </w:p>
    <w:p w14:paraId="378AB0EA"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5.1制定培训计划，安排符合培训需求的教学场地和师资，确保培训质量；</w:t>
      </w:r>
    </w:p>
    <w:p w14:paraId="0A084C72"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5.2按照培训计划组织教学，对培训学员进行教学管理；</w:t>
      </w:r>
    </w:p>
    <w:p w14:paraId="31A86E31"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5.3按照甲方的要求，对培训学员进行到课考勤和考核，出具成绩单；</w:t>
      </w:r>
    </w:p>
    <w:p w14:paraId="018072CB"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5</w:t>
      </w:r>
      <w:r>
        <w:rPr>
          <w:rFonts w:ascii="仿宋_GB2312" w:eastAsia="仿宋_GB2312"/>
          <w:sz w:val="28"/>
          <w:szCs w:val="28"/>
        </w:rPr>
        <w:t>.4</w:t>
      </w:r>
      <w:r>
        <w:rPr>
          <w:rFonts w:ascii="仿宋_GB2312" w:eastAsia="仿宋_GB2312" w:hint="eastAsia"/>
          <w:sz w:val="28"/>
          <w:szCs w:val="28"/>
        </w:rPr>
        <w:t>向甲方收取培训费。</w:t>
      </w:r>
    </w:p>
    <w:p w14:paraId="132BDA23" w14:textId="77777777" w:rsidR="008762FE" w:rsidRDefault="00000000">
      <w:pPr>
        <w:adjustRightInd w:val="0"/>
        <w:snapToGrid w:val="0"/>
        <w:spacing w:line="560" w:lineRule="exact"/>
        <w:ind w:firstLineChars="200" w:firstLine="562"/>
        <w:contextualSpacing/>
        <w:rPr>
          <w:rFonts w:ascii="仿宋_GB2312" w:eastAsia="仿宋_GB2312"/>
          <w:b/>
          <w:sz w:val="28"/>
          <w:szCs w:val="28"/>
        </w:rPr>
      </w:pPr>
      <w:r>
        <w:rPr>
          <w:rFonts w:ascii="仿宋_GB2312" w:eastAsia="仿宋_GB2312" w:hint="eastAsia"/>
          <w:b/>
          <w:sz w:val="28"/>
          <w:szCs w:val="28"/>
        </w:rPr>
        <w:t>6.费用及结算方式</w:t>
      </w:r>
    </w:p>
    <w:p w14:paraId="7E3ADFEB"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6.1培训费用（含税）</w:t>
      </w:r>
    </w:p>
    <w:p w14:paraId="7FAA3153"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sz w:val="28"/>
          <w:szCs w:val="28"/>
        </w:rPr>
        <w:t xml:space="preserve"> </w:t>
      </w:r>
    </w:p>
    <w:p w14:paraId="5657161E"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6</w:t>
      </w:r>
      <w:r>
        <w:rPr>
          <w:rFonts w:ascii="仿宋_GB2312" w:eastAsia="仿宋_GB2312"/>
          <w:sz w:val="28"/>
          <w:szCs w:val="28"/>
        </w:rPr>
        <w:t>.1.2</w:t>
      </w:r>
      <w:r>
        <w:rPr>
          <w:rFonts w:ascii="仿宋_GB2312" w:eastAsia="仿宋_GB2312" w:hint="eastAsia"/>
          <w:sz w:val="28"/>
          <w:szCs w:val="28"/>
        </w:rPr>
        <w:t>培训费标准</w:t>
      </w:r>
    </w:p>
    <w:tbl>
      <w:tblPr>
        <w:tblW w:w="7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119"/>
        <w:gridCol w:w="3293"/>
      </w:tblGrid>
      <w:tr w:rsidR="008762FE" w14:paraId="4971B2AA" w14:textId="77777777">
        <w:trPr>
          <w:trHeight w:val="454"/>
          <w:jc w:val="center"/>
        </w:trPr>
        <w:tc>
          <w:tcPr>
            <w:tcW w:w="1129" w:type="dxa"/>
            <w:shd w:val="clear" w:color="auto" w:fill="auto"/>
            <w:vAlign w:val="center"/>
          </w:tcPr>
          <w:p w14:paraId="4A0DB55C" w14:textId="77777777" w:rsidR="008762FE" w:rsidRDefault="00000000">
            <w:pPr>
              <w:adjustRightInd w:val="0"/>
              <w:snapToGrid w:val="0"/>
              <w:contextualSpacing/>
              <w:jc w:val="center"/>
              <w:rPr>
                <w:rFonts w:ascii="仿宋_GB2312" w:eastAsia="仿宋_GB2312"/>
                <w:sz w:val="28"/>
              </w:rPr>
            </w:pPr>
            <w:r>
              <w:rPr>
                <w:rFonts w:ascii="仿宋_GB2312" w:eastAsia="仿宋_GB2312" w:hint="eastAsia"/>
                <w:sz w:val="28"/>
              </w:rPr>
              <w:t>序号</w:t>
            </w:r>
          </w:p>
        </w:tc>
        <w:tc>
          <w:tcPr>
            <w:tcW w:w="3119" w:type="dxa"/>
            <w:shd w:val="clear" w:color="auto" w:fill="auto"/>
            <w:vAlign w:val="center"/>
          </w:tcPr>
          <w:p w14:paraId="4BBE9B39" w14:textId="77777777" w:rsidR="008762FE" w:rsidRDefault="00000000">
            <w:pPr>
              <w:adjustRightInd w:val="0"/>
              <w:snapToGrid w:val="0"/>
              <w:contextualSpacing/>
              <w:jc w:val="center"/>
              <w:rPr>
                <w:rFonts w:ascii="仿宋_GB2312" w:eastAsia="仿宋_GB2312"/>
                <w:sz w:val="28"/>
              </w:rPr>
            </w:pPr>
            <w:r>
              <w:rPr>
                <w:rFonts w:ascii="仿宋_GB2312" w:eastAsia="仿宋_GB2312" w:hint="eastAsia"/>
                <w:sz w:val="28"/>
              </w:rPr>
              <w:t>专题</w:t>
            </w:r>
          </w:p>
        </w:tc>
        <w:tc>
          <w:tcPr>
            <w:tcW w:w="3293" w:type="dxa"/>
            <w:shd w:val="clear" w:color="auto" w:fill="auto"/>
            <w:vAlign w:val="center"/>
          </w:tcPr>
          <w:p w14:paraId="10417039" w14:textId="77777777" w:rsidR="008762FE" w:rsidRDefault="00000000">
            <w:pPr>
              <w:adjustRightInd w:val="0"/>
              <w:snapToGrid w:val="0"/>
              <w:contextualSpacing/>
              <w:jc w:val="center"/>
              <w:rPr>
                <w:rFonts w:ascii="仿宋_GB2312" w:eastAsia="仿宋_GB2312"/>
                <w:sz w:val="28"/>
              </w:rPr>
            </w:pPr>
            <w:r>
              <w:rPr>
                <w:rFonts w:ascii="仿宋_GB2312" w:eastAsia="仿宋_GB2312" w:hint="eastAsia"/>
                <w:sz w:val="28"/>
              </w:rPr>
              <w:t>标准</w:t>
            </w:r>
          </w:p>
        </w:tc>
      </w:tr>
      <w:tr w:rsidR="008762FE" w14:paraId="012353AC" w14:textId="77777777">
        <w:trPr>
          <w:trHeight w:val="454"/>
          <w:jc w:val="center"/>
        </w:trPr>
        <w:tc>
          <w:tcPr>
            <w:tcW w:w="1129" w:type="dxa"/>
            <w:shd w:val="clear" w:color="auto" w:fill="auto"/>
            <w:vAlign w:val="center"/>
          </w:tcPr>
          <w:p w14:paraId="03CA327E" w14:textId="77777777" w:rsidR="008762FE" w:rsidRDefault="00000000">
            <w:pPr>
              <w:adjustRightInd w:val="0"/>
              <w:snapToGrid w:val="0"/>
              <w:contextualSpacing/>
              <w:jc w:val="center"/>
              <w:rPr>
                <w:rFonts w:ascii="仿宋_GB2312" w:eastAsia="仿宋_GB2312"/>
                <w:sz w:val="28"/>
              </w:rPr>
            </w:pPr>
            <w:r>
              <w:rPr>
                <w:rFonts w:ascii="仿宋_GB2312" w:eastAsia="仿宋_GB2312" w:hint="eastAsia"/>
                <w:sz w:val="28"/>
              </w:rPr>
              <w:t>1</w:t>
            </w:r>
          </w:p>
        </w:tc>
        <w:tc>
          <w:tcPr>
            <w:tcW w:w="3119" w:type="dxa"/>
            <w:shd w:val="clear" w:color="auto" w:fill="auto"/>
            <w:vAlign w:val="center"/>
          </w:tcPr>
          <w:p w14:paraId="6AA4B440" w14:textId="77777777" w:rsidR="008762FE" w:rsidRDefault="008762FE">
            <w:pPr>
              <w:adjustRightInd w:val="0"/>
              <w:snapToGrid w:val="0"/>
              <w:contextualSpacing/>
              <w:jc w:val="center"/>
              <w:rPr>
                <w:rFonts w:ascii="仿宋_GB2312" w:eastAsia="仿宋_GB2312"/>
                <w:sz w:val="28"/>
              </w:rPr>
            </w:pPr>
          </w:p>
        </w:tc>
        <w:tc>
          <w:tcPr>
            <w:tcW w:w="3293" w:type="dxa"/>
            <w:shd w:val="clear" w:color="auto" w:fill="auto"/>
            <w:vAlign w:val="center"/>
          </w:tcPr>
          <w:p w14:paraId="40CCA058" w14:textId="77777777" w:rsidR="008762FE" w:rsidRDefault="008762FE">
            <w:pPr>
              <w:adjustRightInd w:val="0"/>
              <w:snapToGrid w:val="0"/>
              <w:contextualSpacing/>
              <w:jc w:val="center"/>
              <w:rPr>
                <w:rFonts w:ascii="仿宋_GB2312" w:eastAsia="仿宋_GB2312"/>
                <w:sz w:val="28"/>
              </w:rPr>
            </w:pPr>
          </w:p>
        </w:tc>
      </w:tr>
      <w:tr w:rsidR="008762FE" w14:paraId="305D60FA" w14:textId="77777777">
        <w:trPr>
          <w:trHeight w:val="454"/>
          <w:jc w:val="center"/>
        </w:trPr>
        <w:tc>
          <w:tcPr>
            <w:tcW w:w="1129" w:type="dxa"/>
            <w:shd w:val="clear" w:color="auto" w:fill="auto"/>
            <w:vAlign w:val="center"/>
          </w:tcPr>
          <w:p w14:paraId="068C9E62" w14:textId="77777777" w:rsidR="008762FE" w:rsidRDefault="00000000">
            <w:pPr>
              <w:adjustRightInd w:val="0"/>
              <w:snapToGrid w:val="0"/>
              <w:contextualSpacing/>
              <w:jc w:val="center"/>
              <w:rPr>
                <w:rFonts w:ascii="仿宋_GB2312" w:eastAsia="仿宋_GB2312"/>
                <w:sz w:val="28"/>
              </w:rPr>
            </w:pPr>
            <w:r>
              <w:rPr>
                <w:rFonts w:ascii="仿宋_GB2312" w:eastAsia="仿宋_GB2312" w:hint="eastAsia"/>
                <w:sz w:val="28"/>
              </w:rPr>
              <w:t>2</w:t>
            </w:r>
          </w:p>
        </w:tc>
        <w:tc>
          <w:tcPr>
            <w:tcW w:w="3119" w:type="dxa"/>
            <w:shd w:val="clear" w:color="auto" w:fill="auto"/>
            <w:vAlign w:val="center"/>
          </w:tcPr>
          <w:p w14:paraId="71EAF5D2" w14:textId="77777777" w:rsidR="008762FE" w:rsidRDefault="008762FE">
            <w:pPr>
              <w:adjustRightInd w:val="0"/>
              <w:snapToGrid w:val="0"/>
              <w:contextualSpacing/>
              <w:jc w:val="center"/>
              <w:rPr>
                <w:rFonts w:ascii="仿宋_GB2312" w:eastAsia="仿宋_GB2312"/>
                <w:sz w:val="28"/>
              </w:rPr>
            </w:pPr>
          </w:p>
        </w:tc>
        <w:tc>
          <w:tcPr>
            <w:tcW w:w="3293" w:type="dxa"/>
            <w:shd w:val="clear" w:color="auto" w:fill="auto"/>
            <w:vAlign w:val="center"/>
          </w:tcPr>
          <w:p w14:paraId="5780525B" w14:textId="77777777" w:rsidR="008762FE" w:rsidRDefault="008762FE">
            <w:pPr>
              <w:adjustRightInd w:val="0"/>
              <w:snapToGrid w:val="0"/>
              <w:contextualSpacing/>
              <w:jc w:val="center"/>
              <w:rPr>
                <w:rFonts w:ascii="仿宋_GB2312" w:eastAsia="仿宋_GB2312"/>
                <w:sz w:val="28"/>
              </w:rPr>
            </w:pPr>
          </w:p>
        </w:tc>
      </w:tr>
      <w:tr w:rsidR="008762FE" w14:paraId="21EF782F" w14:textId="77777777">
        <w:trPr>
          <w:trHeight w:val="454"/>
          <w:jc w:val="center"/>
        </w:trPr>
        <w:tc>
          <w:tcPr>
            <w:tcW w:w="1129" w:type="dxa"/>
            <w:shd w:val="clear" w:color="auto" w:fill="auto"/>
            <w:vAlign w:val="center"/>
          </w:tcPr>
          <w:p w14:paraId="4DFAFB6D" w14:textId="77777777" w:rsidR="008762FE" w:rsidRDefault="00000000">
            <w:pPr>
              <w:adjustRightInd w:val="0"/>
              <w:snapToGrid w:val="0"/>
              <w:contextualSpacing/>
              <w:jc w:val="center"/>
              <w:rPr>
                <w:rFonts w:ascii="仿宋_GB2312" w:eastAsia="仿宋_GB2312"/>
                <w:sz w:val="28"/>
              </w:rPr>
            </w:pPr>
            <w:r>
              <w:rPr>
                <w:rFonts w:ascii="仿宋_GB2312" w:eastAsia="仿宋_GB2312" w:hint="eastAsia"/>
                <w:sz w:val="28"/>
              </w:rPr>
              <w:t>3</w:t>
            </w:r>
          </w:p>
        </w:tc>
        <w:tc>
          <w:tcPr>
            <w:tcW w:w="3119" w:type="dxa"/>
            <w:shd w:val="clear" w:color="auto" w:fill="auto"/>
            <w:vAlign w:val="center"/>
          </w:tcPr>
          <w:p w14:paraId="56BF725B" w14:textId="77777777" w:rsidR="008762FE" w:rsidRDefault="008762FE">
            <w:pPr>
              <w:adjustRightInd w:val="0"/>
              <w:snapToGrid w:val="0"/>
              <w:contextualSpacing/>
              <w:jc w:val="center"/>
              <w:rPr>
                <w:rFonts w:ascii="仿宋_GB2312" w:eastAsia="仿宋_GB2312"/>
                <w:sz w:val="28"/>
              </w:rPr>
            </w:pPr>
          </w:p>
        </w:tc>
        <w:tc>
          <w:tcPr>
            <w:tcW w:w="3293" w:type="dxa"/>
            <w:shd w:val="clear" w:color="auto" w:fill="auto"/>
            <w:vAlign w:val="center"/>
          </w:tcPr>
          <w:p w14:paraId="74F0E367" w14:textId="77777777" w:rsidR="008762FE" w:rsidRDefault="008762FE">
            <w:pPr>
              <w:adjustRightInd w:val="0"/>
              <w:snapToGrid w:val="0"/>
              <w:contextualSpacing/>
              <w:jc w:val="center"/>
              <w:rPr>
                <w:rFonts w:ascii="仿宋_GB2312" w:eastAsia="仿宋_GB2312"/>
                <w:sz w:val="28"/>
              </w:rPr>
            </w:pPr>
          </w:p>
        </w:tc>
      </w:tr>
      <w:tr w:rsidR="008762FE" w14:paraId="10AD51F8" w14:textId="77777777">
        <w:trPr>
          <w:trHeight w:val="454"/>
          <w:jc w:val="center"/>
        </w:trPr>
        <w:tc>
          <w:tcPr>
            <w:tcW w:w="1129" w:type="dxa"/>
            <w:shd w:val="clear" w:color="auto" w:fill="auto"/>
            <w:vAlign w:val="center"/>
          </w:tcPr>
          <w:p w14:paraId="6CAD87E3" w14:textId="77777777" w:rsidR="008762FE" w:rsidRDefault="00000000">
            <w:pPr>
              <w:adjustRightInd w:val="0"/>
              <w:snapToGrid w:val="0"/>
              <w:contextualSpacing/>
              <w:jc w:val="center"/>
              <w:rPr>
                <w:rFonts w:ascii="仿宋_GB2312" w:eastAsia="仿宋_GB2312"/>
                <w:sz w:val="28"/>
              </w:rPr>
            </w:pPr>
            <w:r>
              <w:rPr>
                <w:rFonts w:ascii="仿宋_GB2312" w:eastAsia="仿宋_GB2312" w:hint="eastAsia"/>
                <w:sz w:val="28"/>
              </w:rPr>
              <w:t>4</w:t>
            </w:r>
          </w:p>
        </w:tc>
        <w:tc>
          <w:tcPr>
            <w:tcW w:w="3119" w:type="dxa"/>
            <w:shd w:val="clear" w:color="auto" w:fill="auto"/>
            <w:vAlign w:val="center"/>
          </w:tcPr>
          <w:p w14:paraId="159E507A" w14:textId="77777777" w:rsidR="008762FE" w:rsidRDefault="008762FE">
            <w:pPr>
              <w:adjustRightInd w:val="0"/>
              <w:snapToGrid w:val="0"/>
              <w:contextualSpacing/>
              <w:jc w:val="center"/>
              <w:rPr>
                <w:rFonts w:ascii="仿宋_GB2312" w:eastAsia="仿宋_GB2312"/>
                <w:sz w:val="28"/>
              </w:rPr>
            </w:pPr>
          </w:p>
        </w:tc>
        <w:tc>
          <w:tcPr>
            <w:tcW w:w="3293" w:type="dxa"/>
            <w:shd w:val="clear" w:color="auto" w:fill="auto"/>
            <w:vAlign w:val="center"/>
          </w:tcPr>
          <w:p w14:paraId="3DA9F58A" w14:textId="77777777" w:rsidR="008762FE" w:rsidRDefault="008762FE">
            <w:pPr>
              <w:adjustRightInd w:val="0"/>
              <w:snapToGrid w:val="0"/>
              <w:contextualSpacing/>
              <w:jc w:val="center"/>
              <w:rPr>
                <w:rFonts w:ascii="仿宋_GB2312" w:eastAsia="仿宋_GB2312"/>
                <w:sz w:val="28"/>
              </w:rPr>
            </w:pPr>
          </w:p>
        </w:tc>
      </w:tr>
    </w:tbl>
    <w:p w14:paraId="258EEDC1"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6.2结算方式与结算时间</w:t>
      </w:r>
    </w:p>
    <w:p w14:paraId="60E87236"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lastRenderedPageBreak/>
        <w:t xml:space="preserve"> </w:t>
      </w:r>
    </w:p>
    <w:p w14:paraId="76EB079C"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6</w:t>
      </w:r>
      <w:r>
        <w:rPr>
          <w:rFonts w:ascii="仿宋_GB2312" w:eastAsia="仿宋_GB2312"/>
          <w:sz w:val="28"/>
          <w:szCs w:val="28"/>
        </w:rPr>
        <w:t>.2.1</w:t>
      </w:r>
      <w:r>
        <w:rPr>
          <w:rFonts w:ascii="仿宋_GB2312" w:eastAsia="仿宋_GB2312" w:hint="eastAsia"/>
          <w:sz w:val="28"/>
          <w:szCs w:val="28"/>
        </w:rPr>
        <w:t>甲方发票信息</w:t>
      </w:r>
    </w:p>
    <w:p w14:paraId="449D0430"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名称：</w:t>
      </w:r>
      <w:r>
        <w:rPr>
          <w:rFonts w:ascii="仿宋_GB2312" w:eastAsia="仿宋_GB2312"/>
          <w:sz w:val="28"/>
          <w:szCs w:val="28"/>
        </w:rPr>
        <w:t xml:space="preserve"> </w:t>
      </w:r>
    </w:p>
    <w:p w14:paraId="10F96514"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税号：</w:t>
      </w:r>
    </w:p>
    <w:p w14:paraId="2AC96B7F"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地址：</w:t>
      </w:r>
      <w:r>
        <w:rPr>
          <w:rFonts w:ascii="仿宋_GB2312" w:eastAsia="仿宋_GB2312"/>
          <w:sz w:val="28"/>
          <w:szCs w:val="28"/>
        </w:rPr>
        <w:t xml:space="preserve"> </w:t>
      </w:r>
    </w:p>
    <w:p w14:paraId="2AEB771E"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电话：</w:t>
      </w:r>
    </w:p>
    <w:p w14:paraId="7BDBA3E3"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开户行：</w:t>
      </w:r>
      <w:r>
        <w:rPr>
          <w:rFonts w:ascii="仿宋_GB2312" w:eastAsia="仿宋_GB2312"/>
          <w:sz w:val="28"/>
          <w:szCs w:val="28"/>
        </w:rPr>
        <w:t xml:space="preserve"> </w:t>
      </w:r>
    </w:p>
    <w:p w14:paraId="4588CB8D"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账号：</w:t>
      </w:r>
    </w:p>
    <w:p w14:paraId="14749CD7"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6</w:t>
      </w:r>
      <w:r>
        <w:rPr>
          <w:rFonts w:ascii="仿宋_GB2312" w:eastAsia="仿宋_GB2312"/>
          <w:sz w:val="28"/>
          <w:szCs w:val="28"/>
        </w:rPr>
        <w:t>.2.2</w:t>
      </w:r>
      <w:r>
        <w:rPr>
          <w:rFonts w:ascii="仿宋_GB2312" w:eastAsia="仿宋_GB2312" w:hint="eastAsia"/>
          <w:sz w:val="28"/>
          <w:szCs w:val="28"/>
        </w:rPr>
        <w:t>乙方指定收款账户信息</w:t>
      </w:r>
    </w:p>
    <w:p w14:paraId="3FF1E6C3"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收款单位：哈尔滨工程大学</w:t>
      </w:r>
    </w:p>
    <w:p w14:paraId="39A0C9E5"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开户银行：中国工商银行股份有限公司哈尔滨宣桥支行</w:t>
      </w:r>
    </w:p>
    <w:p w14:paraId="1DF6427A"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账号：3500040709008802226</w:t>
      </w:r>
    </w:p>
    <w:p w14:paraId="3429AC2B" w14:textId="77777777" w:rsidR="008762FE" w:rsidRDefault="00000000">
      <w:pPr>
        <w:adjustRightInd w:val="0"/>
        <w:snapToGrid w:val="0"/>
        <w:spacing w:line="560" w:lineRule="exact"/>
        <w:ind w:firstLineChars="200" w:firstLine="562"/>
        <w:contextualSpacing/>
        <w:rPr>
          <w:rFonts w:ascii="仿宋_GB2312" w:eastAsia="仿宋_GB2312"/>
          <w:b/>
          <w:sz w:val="28"/>
          <w:szCs w:val="28"/>
        </w:rPr>
      </w:pPr>
      <w:r>
        <w:rPr>
          <w:rFonts w:ascii="仿宋_GB2312" w:eastAsia="仿宋_GB2312" w:hint="eastAsia"/>
          <w:b/>
          <w:sz w:val="28"/>
          <w:szCs w:val="28"/>
        </w:rPr>
        <w:t>7.</w:t>
      </w:r>
      <w:r>
        <w:rPr>
          <w:rFonts w:hint="eastAsia"/>
        </w:rPr>
        <w:t xml:space="preserve"> </w:t>
      </w:r>
      <w:r>
        <w:rPr>
          <w:rFonts w:ascii="仿宋_GB2312" w:eastAsia="仿宋_GB2312" w:hint="eastAsia"/>
          <w:b/>
          <w:sz w:val="28"/>
          <w:szCs w:val="28"/>
        </w:rPr>
        <w:t>特别约定</w:t>
      </w:r>
    </w:p>
    <w:p w14:paraId="1AB6F748"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7.1除依中国法律、有权行政机关或司法机关的要求外，未经相关方的书面同意，任何一方不得将因本合同的签署和履行而获悉的本合同各方的有关信息向任何第三方透露。</w:t>
      </w:r>
    </w:p>
    <w:p w14:paraId="6F86B4B2"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sz w:val="28"/>
          <w:szCs w:val="28"/>
        </w:rPr>
        <w:t>7</w:t>
      </w:r>
      <w:r>
        <w:rPr>
          <w:rFonts w:ascii="仿宋_GB2312" w:eastAsia="仿宋_GB2312" w:hint="eastAsia"/>
          <w:sz w:val="28"/>
          <w:szCs w:val="28"/>
        </w:rPr>
        <w:t>.2本项目仅限甲方在校学生委托乙方培训，双方均不得超出协议约定的范围宣传。</w:t>
      </w:r>
    </w:p>
    <w:p w14:paraId="19F2B8A2"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sz w:val="28"/>
          <w:szCs w:val="28"/>
        </w:rPr>
        <w:t>7</w:t>
      </w:r>
      <w:r>
        <w:rPr>
          <w:rFonts w:ascii="仿宋_GB2312" w:eastAsia="仿宋_GB2312" w:hint="eastAsia"/>
          <w:sz w:val="28"/>
          <w:szCs w:val="28"/>
        </w:rPr>
        <w:t>.3根据教育部有关规定，乙方学校非学历教育管理部门负责项目审批立项、过程监督和检查，有权根据相关法规和学校制度提出终止项目。如遇此情况，双方经友好协商妥善处理项目收尾工作，双方免责。</w:t>
      </w:r>
    </w:p>
    <w:p w14:paraId="3B6CF433"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7.</w:t>
      </w:r>
      <w:r>
        <w:rPr>
          <w:rFonts w:ascii="仿宋_GB2312" w:eastAsia="仿宋_GB2312"/>
          <w:sz w:val="28"/>
          <w:szCs w:val="28"/>
        </w:rPr>
        <w:t>4</w:t>
      </w:r>
      <w:r>
        <w:rPr>
          <w:rFonts w:ascii="仿宋_GB2312" w:eastAsia="仿宋_GB2312" w:hint="eastAsia"/>
          <w:sz w:val="28"/>
          <w:szCs w:val="28"/>
        </w:rPr>
        <w:t>本合同的终止或者解除不影响本条款的有效性。</w:t>
      </w:r>
    </w:p>
    <w:p w14:paraId="6A47C32D" w14:textId="77777777" w:rsidR="008762FE" w:rsidRDefault="00000000">
      <w:pPr>
        <w:adjustRightInd w:val="0"/>
        <w:snapToGrid w:val="0"/>
        <w:spacing w:line="560" w:lineRule="exact"/>
        <w:ind w:firstLineChars="200" w:firstLine="562"/>
        <w:contextualSpacing/>
        <w:rPr>
          <w:rFonts w:ascii="仿宋_GB2312" w:eastAsia="仿宋_GB2312"/>
          <w:b/>
          <w:sz w:val="28"/>
          <w:szCs w:val="28"/>
        </w:rPr>
      </w:pPr>
      <w:r>
        <w:rPr>
          <w:rFonts w:ascii="仿宋_GB2312" w:eastAsia="仿宋_GB2312" w:hint="eastAsia"/>
          <w:b/>
          <w:sz w:val="28"/>
          <w:szCs w:val="28"/>
        </w:rPr>
        <w:t>8.违约责任</w:t>
      </w:r>
    </w:p>
    <w:p w14:paraId="6B2D0336"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8</w:t>
      </w:r>
      <w:r>
        <w:rPr>
          <w:rFonts w:ascii="仿宋_GB2312" w:eastAsia="仿宋_GB2312"/>
          <w:sz w:val="28"/>
          <w:szCs w:val="28"/>
        </w:rPr>
        <w:t>.1</w:t>
      </w:r>
      <w:r>
        <w:rPr>
          <w:rFonts w:ascii="仿宋_GB2312" w:eastAsia="仿宋_GB2312" w:hint="eastAsia"/>
          <w:sz w:val="28"/>
          <w:szCs w:val="28"/>
        </w:rPr>
        <w:t>双方本着诚信的态度，忠实履行各自义务，在本合同下，如果任何一方违反合同有关条款规定，另一方将有权终止本合同的执行并书面通知</w:t>
      </w:r>
      <w:r>
        <w:rPr>
          <w:rFonts w:ascii="仿宋_GB2312" w:eastAsia="仿宋_GB2312" w:hint="eastAsia"/>
          <w:sz w:val="28"/>
          <w:szCs w:val="28"/>
        </w:rPr>
        <w:lastRenderedPageBreak/>
        <w:t>对方终止合同。</w:t>
      </w:r>
    </w:p>
    <w:p w14:paraId="592B48DB"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sz w:val="28"/>
          <w:szCs w:val="28"/>
        </w:rPr>
        <w:t>8.2</w:t>
      </w:r>
      <w:r>
        <w:rPr>
          <w:rFonts w:ascii="仿宋_GB2312" w:eastAsia="仿宋_GB2312" w:hint="eastAsia"/>
          <w:sz w:val="28"/>
          <w:szCs w:val="28"/>
        </w:rPr>
        <w:t>任何一方不得对本合同条款进行单方面的修改，任何对本合同的修改应该采取书面形式，并获得双方的同意。</w:t>
      </w:r>
    </w:p>
    <w:p w14:paraId="1DF811B3"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sz w:val="28"/>
          <w:szCs w:val="28"/>
        </w:rPr>
        <w:t>8.3</w:t>
      </w:r>
      <w:r>
        <w:rPr>
          <w:rFonts w:ascii="仿宋_GB2312" w:eastAsia="仿宋_GB2312" w:hint="eastAsia"/>
          <w:sz w:val="28"/>
          <w:szCs w:val="28"/>
        </w:rPr>
        <w:t>因一方违反本合同约定而导致另一方利益受损的，违约方应承担全部责任，并赔偿对方的损失；因本合同产生或与本合同有关的任何争议，双方应以友好协商的方式解决，协商不成的可向乙方所在地的法院提起诉讼。</w:t>
      </w:r>
    </w:p>
    <w:p w14:paraId="78F2BC20"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sz w:val="28"/>
          <w:szCs w:val="28"/>
        </w:rPr>
        <w:t>8.4</w:t>
      </w:r>
      <w:r>
        <w:rPr>
          <w:rFonts w:ascii="仿宋_GB2312" w:eastAsia="仿宋_GB2312" w:hint="eastAsia"/>
          <w:sz w:val="28"/>
          <w:szCs w:val="28"/>
        </w:rPr>
        <w:t>因国家政策变化、自然灾害、战争等不可抗力因素导致协议中止，双方免责，并友好处理有关事宜。</w:t>
      </w:r>
    </w:p>
    <w:p w14:paraId="1871CD90"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8.5甲方逾期付款的，每迟延付款壹天，应向乙方支付总合同价款千分之一的违约金。逾期超过**日的，乙方有权解除本合同，并要求甲方支付合同总价款30%的违约金。</w:t>
      </w:r>
    </w:p>
    <w:p w14:paraId="269BB2FC" w14:textId="77777777" w:rsidR="008762FE" w:rsidRDefault="00000000">
      <w:pPr>
        <w:adjustRightInd w:val="0"/>
        <w:snapToGrid w:val="0"/>
        <w:spacing w:line="560" w:lineRule="exact"/>
        <w:ind w:firstLineChars="200" w:firstLine="562"/>
        <w:contextualSpacing/>
        <w:rPr>
          <w:rFonts w:ascii="仿宋_GB2312" w:eastAsia="仿宋_GB2312"/>
          <w:b/>
          <w:sz w:val="28"/>
          <w:szCs w:val="28"/>
        </w:rPr>
      </w:pPr>
      <w:r>
        <w:rPr>
          <w:rFonts w:ascii="仿宋_GB2312" w:eastAsia="仿宋_GB2312" w:hint="eastAsia"/>
          <w:b/>
          <w:sz w:val="28"/>
          <w:szCs w:val="28"/>
        </w:rPr>
        <w:t>9.争议的解决</w:t>
      </w:r>
    </w:p>
    <w:p w14:paraId="6CA00D8D"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bookmarkStart w:id="1" w:name="_Hlk117599459"/>
      <w:r>
        <w:rPr>
          <w:rFonts w:ascii="仿宋_GB2312" w:eastAsia="仿宋_GB2312" w:hint="eastAsia"/>
          <w:sz w:val="28"/>
          <w:szCs w:val="28"/>
        </w:rPr>
        <w:t>本合同履行过程中发生的纠纷双方应协商解决。协商不成，双方均有权向乙方所在地人民法院提起诉讼。</w:t>
      </w:r>
    </w:p>
    <w:bookmarkEnd w:id="1"/>
    <w:p w14:paraId="2E636CCC" w14:textId="77777777" w:rsidR="008762FE" w:rsidRDefault="00000000">
      <w:pPr>
        <w:adjustRightInd w:val="0"/>
        <w:snapToGrid w:val="0"/>
        <w:spacing w:line="560" w:lineRule="exact"/>
        <w:ind w:firstLineChars="200" w:firstLine="562"/>
        <w:contextualSpacing/>
        <w:rPr>
          <w:rFonts w:ascii="仿宋_GB2312" w:eastAsia="仿宋_GB2312"/>
          <w:b/>
          <w:sz w:val="28"/>
          <w:szCs w:val="28"/>
        </w:rPr>
      </w:pPr>
      <w:r>
        <w:rPr>
          <w:rFonts w:ascii="仿宋_GB2312" w:eastAsia="仿宋_GB2312" w:hint="eastAsia"/>
          <w:b/>
          <w:sz w:val="28"/>
          <w:szCs w:val="28"/>
        </w:rPr>
        <w:t>10.其他事项</w:t>
      </w:r>
    </w:p>
    <w:p w14:paraId="7327F5FA"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10.1本合同经双方法定代表人（负责人）或委托代理人签字（或盖名章）并加盖单位印章之日起生效，有效期</w:t>
      </w:r>
      <w:proofErr w:type="gramStart"/>
      <w:r>
        <w:rPr>
          <w:rFonts w:ascii="仿宋_GB2312" w:eastAsia="仿宋_GB2312" w:hint="eastAsia"/>
          <w:sz w:val="28"/>
          <w:szCs w:val="28"/>
        </w:rPr>
        <w:t>至培训</w:t>
      </w:r>
      <w:proofErr w:type="gramEnd"/>
      <w:r>
        <w:rPr>
          <w:rFonts w:ascii="仿宋_GB2312" w:eastAsia="仿宋_GB2312" w:hint="eastAsia"/>
          <w:sz w:val="28"/>
          <w:szCs w:val="28"/>
        </w:rPr>
        <w:t>课程结束、双方完成合同约定为止；</w:t>
      </w:r>
    </w:p>
    <w:p w14:paraId="78AA8584"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10.2本合同未尽事宜，双方可以另行签订书面补充合同，补充合同与本合同内容不一致的，以补充合同为准；</w:t>
      </w:r>
    </w:p>
    <w:p w14:paraId="6FD11F3A"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10.3本合同一式4份，甲方执2份，乙方执2份，具有同等法律效力。</w:t>
      </w:r>
    </w:p>
    <w:p w14:paraId="36C59D63"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附：培训计划</w:t>
      </w:r>
    </w:p>
    <w:p w14:paraId="10145F82" w14:textId="77777777" w:rsidR="008762FE" w:rsidRDefault="00000000">
      <w:pPr>
        <w:adjustRightInd w:val="0"/>
        <w:snapToGrid w:val="0"/>
        <w:spacing w:line="560" w:lineRule="exact"/>
        <w:ind w:firstLineChars="200" w:firstLine="560"/>
        <w:contextualSpacing/>
        <w:rPr>
          <w:rFonts w:ascii="仿宋_GB2312" w:eastAsia="仿宋_GB2312"/>
          <w:sz w:val="28"/>
          <w:szCs w:val="28"/>
        </w:rPr>
      </w:pPr>
      <w:r>
        <w:rPr>
          <w:rFonts w:ascii="仿宋_GB2312" w:eastAsia="仿宋_GB2312" w:hint="eastAsia"/>
          <w:sz w:val="28"/>
          <w:szCs w:val="28"/>
        </w:rPr>
        <w:t>以下为签章，无正文。</w:t>
      </w:r>
    </w:p>
    <w:p w14:paraId="7AF28148" w14:textId="77777777" w:rsidR="008762FE" w:rsidRDefault="00000000">
      <w:pPr>
        <w:adjustRightInd w:val="0"/>
        <w:snapToGrid w:val="0"/>
        <w:spacing w:line="560" w:lineRule="exact"/>
        <w:contextualSpacing/>
        <w:rPr>
          <w:rFonts w:ascii="仿宋_GB2312" w:eastAsia="仿宋_GB2312"/>
          <w:sz w:val="28"/>
          <w:szCs w:val="28"/>
        </w:rPr>
      </w:pPr>
      <w:r>
        <w:rPr>
          <w:rFonts w:ascii="仿宋_GB2312" w:eastAsia="仿宋_GB2312" w:hint="eastAsia"/>
          <w:sz w:val="28"/>
          <w:szCs w:val="28"/>
        </w:rPr>
        <w:t xml:space="preserve">甲方： </w:t>
      </w:r>
      <w:r>
        <w:rPr>
          <w:rFonts w:ascii="仿宋_GB2312" w:eastAsia="仿宋_GB2312"/>
          <w:sz w:val="28"/>
          <w:szCs w:val="28"/>
        </w:rPr>
        <w:t xml:space="preserve">                 </w:t>
      </w:r>
      <w:r>
        <w:rPr>
          <w:rFonts w:ascii="仿宋_GB2312" w:eastAsia="仿宋_GB2312" w:hint="eastAsia"/>
          <w:sz w:val="28"/>
          <w:szCs w:val="28"/>
        </w:rPr>
        <w:t xml:space="preserve"> </w:t>
      </w:r>
      <w:r>
        <w:rPr>
          <w:rFonts w:ascii="仿宋_GB2312" w:eastAsia="仿宋_GB2312"/>
          <w:sz w:val="28"/>
          <w:szCs w:val="28"/>
        </w:rPr>
        <w:t xml:space="preserve">       </w:t>
      </w:r>
      <w:r>
        <w:rPr>
          <w:rFonts w:ascii="仿宋_GB2312" w:eastAsia="仿宋_GB2312" w:hint="eastAsia"/>
          <w:sz w:val="28"/>
          <w:szCs w:val="28"/>
        </w:rPr>
        <w:t xml:space="preserve">  乙方：</w:t>
      </w:r>
      <w:r>
        <w:rPr>
          <w:rFonts w:ascii="仿宋_GB2312" w:eastAsia="仿宋_GB2312"/>
          <w:sz w:val="28"/>
          <w:szCs w:val="28"/>
        </w:rPr>
        <w:t xml:space="preserve"> </w:t>
      </w:r>
    </w:p>
    <w:p w14:paraId="33C097D0" w14:textId="77777777" w:rsidR="008762FE" w:rsidRDefault="00000000">
      <w:pPr>
        <w:adjustRightInd w:val="0"/>
        <w:snapToGrid w:val="0"/>
        <w:spacing w:line="560" w:lineRule="exact"/>
        <w:contextualSpacing/>
        <w:rPr>
          <w:rFonts w:ascii="仿宋_GB2312" w:eastAsia="仿宋_GB2312"/>
          <w:sz w:val="28"/>
          <w:szCs w:val="28"/>
        </w:rPr>
      </w:pPr>
      <w:r>
        <w:rPr>
          <w:rFonts w:ascii="仿宋_GB2312" w:eastAsia="仿宋_GB2312" w:hint="eastAsia"/>
          <w:sz w:val="28"/>
          <w:szCs w:val="28"/>
        </w:rPr>
        <w:t xml:space="preserve">法定代表人（或负责人）：     </w:t>
      </w:r>
      <w:r>
        <w:rPr>
          <w:rFonts w:ascii="仿宋_GB2312" w:eastAsia="仿宋_GB2312"/>
          <w:sz w:val="28"/>
          <w:szCs w:val="28"/>
        </w:rPr>
        <w:t xml:space="preserve">    </w:t>
      </w:r>
      <w:r>
        <w:rPr>
          <w:rFonts w:ascii="仿宋_GB2312" w:eastAsia="仿宋_GB2312" w:hint="eastAsia"/>
          <w:sz w:val="28"/>
          <w:szCs w:val="28"/>
        </w:rPr>
        <w:t xml:space="preserve">  法定代表人（或负责人）：</w:t>
      </w:r>
    </w:p>
    <w:p w14:paraId="7B192300" w14:textId="77777777" w:rsidR="008762FE" w:rsidRDefault="00000000">
      <w:pPr>
        <w:adjustRightInd w:val="0"/>
        <w:snapToGrid w:val="0"/>
        <w:spacing w:line="560" w:lineRule="exact"/>
        <w:contextualSpacing/>
        <w:rPr>
          <w:rFonts w:ascii="仿宋_GB2312" w:eastAsia="仿宋_GB2312"/>
          <w:sz w:val="28"/>
          <w:szCs w:val="28"/>
        </w:rPr>
      </w:pPr>
      <w:r>
        <w:rPr>
          <w:rFonts w:ascii="仿宋_GB2312" w:eastAsia="仿宋_GB2312" w:hint="eastAsia"/>
          <w:sz w:val="28"/>
          <w:szCs w:val="28"/>
        </w:rPr>
        <w:lastRenderedPageBreak/>
        <w:t xml:space="preserve">                   </w:t>
      </w:r>
    </w:p>
    <w:p w14:paraId="6712B0F9" w14:textId="77777777" w:rsidR="008762FE" w:rsidRDefault="00000000">
      <w:pPr>
        <w:adjustRightInd w:val="0"/>
        <w:snapToGrid w:val="0"/>
        <w:spacing w:line="560" w:lineRule="exact"/>
        <w:contextualSpacing/>
        <w:rPr>
          <w:rFonts w:ascii="仿宋_GB2312" w:eastAsia="仿宋_GB2312"/>
          <w:sz w:val="28"/>
          <w:szCs w:val="28"/>
        </w:rPr>
      </w:pPr>
      <w:r>
        <w:rPr>
          <w:rFonts w:ascii="仿宋_GB2312" w:eastAsia="仿宋_GB2312" w:hint="eastAsia"/>
          <w:sz w:val="28"/>
          <w:szCs w:val="28"/>
        </w:rPr>
        <w:t>联系人：                           联系人：</w:t>
      </w:r>
    </w:p>
    <w:p w14:paraId="749881E5" w14:textId="77777777" w:rsidR="008762FE" w:rsidRDefault="00000000">
      <w:pPr>
        <w:adjustRightInd w:val="0"/>
        <w:snapToGrid w:val="0"/>
        <w:spacing w:line="560" w:lineRule="exact"/>
        <w:contextualSpacing/>
        <w:rPr>
          <w:rFonts w:ascii="仿宋_GB2312" w:eastAsia="仿宋_GB2312"/>
          <w:sz w:val="28"/>
          <w:szCs w:val="28"/>
        </w:rPr>
      </w:pPr>
      <w:r>
        <w:rPr>
          <w:rFonts w:ascii="仿宋_GB2312" w:eastAsia="仿宋_GB2312" w:hint="eastAsia"/>
          <w:sz w:val="28"/>
          <w:szCs w:val="28"/>
        </w:rPr>
        <w:t>电话：                             电话：</w:t>
      </w:r>
    </w:p>
    <w:p w14:paraId="675DE4E8" w14:textId="77777777" w:rsidR="008762FE" w:rsidRDefault="00000000">
      <w:pPr>
        <w:adjustRightInd w:val="0"/>
        <w:snapToGrid w:val="0"/>
        <w:spacing w:line="560" w:lineRule="exact"/>
        <w:contextualSpacing/>
        <w:rPr>
          <w:rFonts w:ascii="仿宋_GB2312" w:eastAsia="仿宋_GB2312"/>
          <w:sz w:val="28"/>
          <w:szCs w:val="28"/>
        </w:rPr>
      </w:pPr>
      <w:r>
        <w:rPr>
          <w:rFonts w:ascii="仿宋_GB2312" w:eastAsia="仿宋_GB2312" w:hint="eastAsia"/>
          <w:sz w:val="28"/>
          <w:szCs w:val="28"/>
        </w:rPr>
        <w:t xml:space="preserve">签署时间： </w:t>
      </w:r>
      <w:r>
        <w:rPr>
          <w:rFonts w:ascii="仿宋_GB2312" w:eastAsia="仿宋_GB2312"/>
          <w:sz w:val="28"/>
          <w:szCs w:val="28"/>
        </w:rPr>
        <w:t xml:space="preserve">                        </w:t>
      </w:r>
      <w:r>
        <w:rPr>
          <w:rFonts w:ascii="仿宋_GB2312" w:eastAsia="仿宋_GB2312" w:hint="eastAsia"/>
          <w:sz w:val="28"/>
          <w:szCs w:val="28"/>
        </w:rPr>
        <w:t>签署时间：</w:t>
      </w:r>
    </w:p>
    <w:p w14:paraId="5E2687AD" w14:textId="77777777" w:rsidR="008762FE" w:rsidRDefault="00000000">
      <w:pPr>
        <w:widowControl/>
        <w:jc w:val="left"/>
        <w:rPr>
          <w:rFonts w:ascii="仿宋_GB2312" w:eastAsia="仿宋_GB2312"/>
          <w:b/>
          <w:sz w:val="28"/>
          <w:szCs w:val="28"/>
        </w:rPr>
      </w:pPr>
      <w:r>
        <w:rPr>
          <w:rFonts w:ascii="仿宋_GB2312" w:eastAsia="仿宋_GB2312"/>
          <w:sz w:val="28"/>
          <w:szCs w:val="28"/>
        </w:rPr>
        <w:br w:type="page"/>
      </w:r>
      <w:r>
        <w:rPr>
          <w:rFonts w:ascii="仿宋_GB2312" w:eastAsia="仿宋_GB2312" w:hint="eastAsia"/>
          <w:b/>
          <w:sz w:val="28"/>
          <w:szCs w:val="28"/>
        </w:rPr>
        <w:lastRenderedPageBreak/>
        <w:t>附件：培训计划</w:t>
      </w:r>
    </w:p>
    <w:p w14:paraId="521F98A6" w14:textId="77777777" w:rsidR="008762FE" w:rsidRDefault="008762FE">
      <w:pPr>
        <w:adjustRightInd w:val="0"/>
        <w:snapToGrid w:val="0"/>
        <w:spacing w:line="560" w:lineRule="exact"/>
        <w:ind w:firstLineChars="200" w:firstLine="560"/>
        <w:contextualSpacing/>
        <w:rPr>
          <w:rFonts w:ascii="仿宋_GB2312" w:eastAsia="仿宋_GB2312" w:hAnsi="宋体" w:cs="宋体" w:hint="eastAsia"/>
          <w:color w:val="000000"/>
          <w:kern w:val="0"/>
          <w:sz w:val="28"/>
          <w:szCs w:val="28"/>
        </w:rPr>
      </w:pPr>
    </w:p>
    <w:sectPr w:rsidR="008762FE">
      <w:footerReference w:type="default" r:id="rId7"/>
      <w:footerReference w:type="first" r:id="rId8"/>
      <w:pgSz w:w="11906" w:h="16838"/>
      <w:pgMar w:top="1418" w:right="1418" w:bottom="1418" w:left="1418" w:header="851" w:footer="680"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3BD7B" w14:textId="77777777" w:rsidR="009C4C50" w:rsidRDefault="009C4C50">
      <w:r>
        <w:separator/>
      </w:r>
    </w:p>
  </w:endnote>
  <w:endnote w:type="continuationSeparator" w:id="0">
    <w:p w14:paraId="713A269E" w14:textId="77777777" w:rsidR="009C4C50" w:rsidRDefault="009C4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简体">
    <w:altName w:val="Arial Unicode MS"/>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default"/>
    <w:sig w:usb0="00000203" w:usb1="288F0000" w:usb2="0000000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42060"/>
    </w:sdtPr>
    <w:sdtEndPr>
      <w:rPr>
        <w:rFonts w:ascii="宋体" w:hAnsi="宋体"/>
        <w:sz w:val="21"/>
      </w:rPr>
    </w:sdtEndPr>
    <w:sdtContent>
      <w:p w14:paraId="352894F8" w14:textId="77777777" w:rsidR="008762FE" w:rsidRDefault="00000000">
        <w:pPr>
          <w:pStyle w:val="a5"/>
          <w:jc w:val="center"/>
          <w:rPr>
            <w:rFonts w:ascii="宋体" w:hAnsi="宋体" w:hint="eastAsia"/>
            <w:sz w:val="21"/>
          </w:rPr>
        </w:pPr>
        <w:r>
          <w:rPr>
            <w:rFonts w:ascii="宋体" w:hAnsi="宋体" w:hint="eastAsia"/>
            <w:sz w:val="21"/>
          </w:rPr>
          <w:t xml:space="preserve">第 </w:t>
        </w:r>
        <w:r>
          <w:rPr>
            <w:rFonts w:ascii="宋体" w:hAnsi="宋体"/>
            <w:sz w:val="21"/>
          </w:rPr>
          <w:fldChar w:fldCharType="begin"/>
        </w:r>
        <w:r>
          <w:rPr>
            <w:rFonts w:ascii="宋体" w:hAnsi="宋体"/>
            <w:sz w:val="21"/>
          </w:rPr>
          <w:instrText>PAGE   \* MERGEFORMAT</w:instrText>
        </w:r>
        <w:r>
          <w:rPr>
            <w:rFonts w:ascii="宋体" w:hAnsi="宋体"/>
            <w:sz w:val="21"/>
          </w:rPr>
          <w:fldChar w:fldCharType="separate"/>
        </w:r>
        <w:r>
          <w:rPr>
            <w:rFonts w:ascii="宋体" w:hAnsi="宋体"/>
            <w:sz w:val="21"/>
            <w:lang w:val="zh-CN"/>
          </w:rPr>
          <w:t>5</w:t>
        </w:r>
        <w:r>
          <w:rPr>
            <w:rFonts w:ascii="宋体" w:hAnsi="宋体"/>
            <w:sz w:val="21"/>
          </w:rPr>
          <w:fldChar w:fldCharType="end"/>
        </w:r>
        <w:r>
          <w:rPr>
            <w:rFonts w:ascii="宋体" w:hAnsi="宋体"/>
            <w:sz w:val="21"/>
          </w:rPr>
          <w:t xml:space="preserve"> </w:t>
        </w:r>
        <w:r>
          <w:rPr>
            <w:rFonts w:ascii="宋体" w:hAnsi="宋体" w:hint="eastAsia"/>
            <w:sz w:val="21"/>
          </w:rPr>
          <w:t xml:space="preserve">页 共 </w:t>
        </w:r>
        <w:r>
          <w:rPr>
            <w:rFonts w:ascii="宋体" w:hAnsi="宋体"/>
            <w:sz w:val="21"/>
          </w:rPr>
          <w:t xml:space="preserve">7 </w:t>
        </w:r>
        <w:r>
          <w:rPr>
            <w:rFonts w:ascii="宋体" w:hAnsi="宋体" w:hint="eastAsia"/>
            <w:sz w:val="21"/>
          </w:rPr>
          <w:t>页</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AD3B4" w14:textId="77777777" w:rsidR="008762FE" w:rsidRDefault="008762FE">
    <w:pPr>
      <w:pStyle w:val="a5"/>
    </w:pPr>
  </w:p>
  <w:p w14:paraId="7F2A5245" w14:textId="77777777" w:rsidR="008762FE" w:rsidRDefault="008762F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30E30" w14:textId="77777777" w:rsidR="009C4C50" w:rsidRDefault="009C4C50">
      <w:r>
        <w:separator/>
      </w:r>
    </w:p>
  </w:footnote>
  <w:footnote w:type="continuationSeparator" w:id="0">
    <w:p w14:paraId="6CFB7ACC" w14:textId="77777777" w:rsidR="009C4C50" w:rsidRDefault="009C4C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hlMGY5ZjQ3OGY3Mjc0YTgyNGIwNDI0M2UwYzNjMDgifQ=="/>
  </w:docVars>
  <w:rsids>
    <w:rsidRoot w:val="00ED7F41"/>
    <w:rsid w:val="000401BB"/>
    <w:rsid w:val="00041B94"/>
    <w:rsid w:val="00053065"/>
    <w:rsid w:val="00070CC1"/>
    <w:rsid w:val="000950AE"/>
    <w:rsid w:val="000C5E1A"/>
    <w:rsid w:val="000C641E"/>
    <w:rsid w:val="000E2419"/>
    <w:rsid w:val="000E2ED6"/>
    <w:rsid w:val="000F60AD"/>
    <w:rsid w:val="001145D9"/>
    <w:rsid w:val="00120850"/>
    <w:rsid w:val="00122594"/>
    <w:rsid w:val="00126D4A"/>
    <w:rsid w:val="00131693"/>
    <w:rsid w:val="00136B23"/>
    <w:rsid w:val="001436CE"/>
    <w:rsid w:val="0014712D"/>
    <w:rsid w:val="00156C80"/>
    <w:rsid w:val="00161112"/>
    <w:rsid w:val="001722FF"/>
    <w:rsid w:val="00192C31"/>
    <w:rsid w:val="00194298"/>
    <w:rsid w:val="001A662A"/>
    <w:rsid w:val="001B2C9E"/>
    <w:rsid w:val="001B7741"/>
    <w:rsid w:val="002022CC"/>
    <w:rsid w:val="002423A5"/>
    <w:rsid w:val="0026248B"/>
    <w:rsid w:val="00267C4B"/>
    <w:rsid w:val="002812DF"/>
    <w:rsid w:val="002C2FC6"/>
    <w:rsid w:val="002D1D44"/>
    <w:rsid w:val="002E310F"/>
    <w:rsid w:val="002F6739"/>
    <w:rsid w:val="00335E12"/>
    <w:rsid w:val="00350F88"/>
    <w:rsid w:val="00371CE7"/>
    <w:rsid w:val="00376560"/>
    <w:rsid w:val="00391F0F"/>
    <w:rsid w:val="003F63C9"/>
    <w:rsid w:val="0040554B"/>
    <w:rsid w:val="0041017B"/>
    <w:rsid w:val="004254F4"/>
    <w:rsid w:val="00462385"/>
    <w:rsid w:val="00484BF5"/>
    <w:rsid w:val="0050546D"/>
    <w:rsid w:val="00506F64"/>
    <w:rsid w:val="005C35F5"/>
    <w:rsid w:val="005C3CCA"/>
    <w:rsid w:val="005D2EE9"/>
    <w:rsid w:val="005E4FAD"/>
    <w:rsid w:val="005F73D5"/>
    <w:rsid w:val="006233E2"/>
    <w:rsid w:val="00631A23"/>
    <w:rsid w:val="00635F7B"/>
    <w:rsid w:val="00642BBF"/>
    <w:rsid w:val="00653914"/>
    <w:rsid w:val="00654398"/>
    <w:rsid w:val="00677425"/>
    <w:rsid w:val="006817B6"/>
    <w:rsid w:val="006A65BB"/>
    <w:rsid w:val="006B30C0"/>
    <w:rsid w:val="006D6235"/>
    <w:rsid w:val="006E795D"/>
    <w:rsid w:val="00702F00"/>
    <w:rsid w:val="007038DF"/>
    <w:rsid w:val="0070595E"/>
    <w:rsid w:val="00723032"/>
    <w:rsid w:val="00723DE4"/>
    <w:rsid w:val="007308C3"/>
    <w:rsid w:val="00737AB3"/>
    <w:rsid w:val="00747C2B"/>
    <w:rsid w:val="0079216B"/>
    <w:rsid w:val="007A0F42"/>
    <w:rsid w:val="007D3148"/>
    <w:rsid w:val="007D6EF7"/>
    <w:rsid w:val="0080604F"/>
    <w:rsid w:val="00806C1B"/>
    <w:rsid w:val="00833BB1"/>
    <w:rsid w:val="008473A9"/>
    <w:rsid w:val="00852FCB"/>
    <w:rsid w:val="00853B25"/>
    <w:rsid w:val="00855FE4"/>
    <w:rsid w:val="008762FE"/>
    <w:rsid w:val="00881398"/>
    <w:rsid w:val="008821F2"/>
    <w:rsid w:val="008A54D9"/>
    <w:rsid w:val="008B1178"/>
    <w:rsid w:val="008D66B0"/>
    <w:rsid w:val="008E0BCA"/>
    <w:rsid w:val="008F43D5"/>
    <w:rsid w:val="00934DD2"/>
    <w:rsid w:val="0098710F"/>
    <w:rsid w:val="009A40E8"/>
    <w:rsid w:val="009C4C50"/>
    <w:rsid w:val="009E0C34"/>
    <w:rsid w:val="009E6A69"/>
    <w:rsid w:val="00A335B7"/>
    <w:rsid w:val="00A912DF"/>
    <w:rsid w:val="00A91CBD"/>
    <w:rsid w:val="00A923E5"/>
    <w:rsid w:val="00AC2A54"/>
    <w:rsid w:val="00AC4520"/>
    <w:rsid w:val="00AF1B44"/>
    <w:rsid w:val="00AF67F4"/>
    <w:rsid w:val="00B05983"/>
    <w:rsid w:val="00B064D5"/>
    <w:rsid w:val="00B0759B"/>
    <w:rsid w:val="00B3399D"/>
    <w:rsid w:val="00B635B2"/>
    <w:rsid w:val="00B701F9"/>
    <w:rsid w:val="00BA3A19"/>
    <w:rsid w:val="00BA5274"/>
    <w:rsid w:val="00BB5652"/>
    <w:rsid w:val="00C010CA"/>
    <w:rsid w:val="00C05DD3"/>
    <w:rsid w:val="00C128C4"/>
    <w:rsid w:val="00C2766C"/>
    <w:rsid w:val="00C51AA9"/>
    <w:rsid w:val="00C51C0A"/>
    <w:rsid w:val="00C54D52"/>
    <w:rsid w:val="00C6043B"/>
    <w:rsid w:val="00C626AF"/>
    <w:rsid w:val="00C72A6A"/>
    <w:rsid w:val="00C81DE1"/>
    <w:rsid w:val="00CD1BA6"/>
    <w:rsid w:val="00CD4ADD"/>
    <w:rsid w:val="00CE64D8"/>
    <w:rsid w:val="00D049D1"/>
    <w:rsid w:val="00D053DF"/>
    <w:rsid w:val="00D2164C"/>
    <w:rsid w:val="00D3625D"/>
    <w:rsid w:val="00D378D7"/>
    <w:rsid w:val="00D4486F"/>
    <w:rsid w:val="00D5363E"/>
    <w:rsid w:val="00D71096"/>
    <w:rsid w:val="00D91A24"/>
    <w:rsid w:val="00DC14CF"/>
    <w:rsid w:val="00DE1E7B"/>
    <w:rsid w:val="00DE639D"/>
    <w:rsid w:val="00DF3ED2"/>
    <w:rsid w:val="00DF6FB2"/>
    <w:rsid w:val="00E50891"/>
    <w:rsid w:val="00E70175"/>
    <w:rsid w:val="00EA3FA0"/>
    <w:rsid w:val="00EC2E07"/>
    <w:rsid w:val="00EC5F2E"/>
    <w:rsid w:val="00ED3446"/>
    <w:rsid w:val="00ED7F41"/>
    <w:rsid w:val="00EE2A3B"/>
    <w:rsid w:val="00EF1C1D"/>
    <w:rsid w:val="00F2180D"/>
    <w:rsid w:val="00F227B9"/>
    <w:rsid w:val="00F41F6B"/>
    <w:rsid w:val="00F474D5"/>
    <w:rsid w:val="00F930B4"/>
    <w:rsid w:val="00FC1463"/>
    <w:rsid w:val="00FC2748"/>
    <w:rsid w:val="00FD3176"/>
    <w:rsid w:val="00FD5F93"/>
    <w:rsid w:val="00FF2656"/>
    <w:rsid w:val="13E714DA"/>
    <w:rsid w:val="30596F6C"/>
    <w:rsid w:val="6AF4370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805EA9CF-0AE8-4D4D-81F8-0F60CEBA2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qFormat/>
    <w:rPr>
      <w:rFonts w:ascii="Times New Roman" w:eastAsia="宋体" w:hAnsi="Times New Roman" w:cs="Times New Roman"/>
      <w:sz w:val="18"/>
      <w:szCs w:val="18"/>
    </w:rPr>
  </w:style>
  <w:style w:type="character" w:customStyle="1" w:styleId="a6">
    <w:name w:val="页脚 字符"/>
    <w:basedOn w:val="a0"/>
    <w:link w:val="a5"/>
    <w:uiPriority w:val="99"/>
    <w:qFormat/>
    <w:rPr>
      <w:rFonts w:ascii="Times New Roman" w:eastAsia="宋体" w:hAnsi="Times New Roman" w:cs="Times New Roman"/>
      <w:sz w:val="18"/>
      <w:szCs w:val="18"/>
    </w:rPr>
  </w:style>
  <w:style w:type="paragraph" w:customStyle="1" w:styleId="1">
    <w:name w:val="修订1"/>
    <w:hidden/>
    <w:uiPriority w:val="99"/>
    <w:semiHidden/>
    <w:qFormat/>
    <w:rPr>
      <w:rFonts w:ascii="Times New Roman" w:eastAsia="宋体" w:hAnsi="Times New Roman" w:cs="Times New Roman"/>
      <w:kern w:val="2"/>
      <w:sz w:val="21"/>
      <w:szCs w:val="24"/>
    </w:rPr>
  </w:style>
  <w:style w:type="character" w:customStyle="1" w:styleId="a4">
    <w:name w:val="批注框文本 字符"/>
    <w:basedOn w:val="a0"/>
    <w:link w:val="a3"/>
    <w:uiPriority w:val="99"/>
    <w:semiHidden/>
    <w:rPr>
      <w:rFonts w:ascii="Times New Roman" w:eastAsia="宋体" w:hAnsi="Times New Roman" w:cs="Times New Roman"/>
      <w:sz w:val="18"/>
      <w:szCs w:val="18"/>
    </w:rPr>
  </w:style>
  <w:style w:type="paragraph" w:styleId="a9">
    <w:name w:val="Revision"/>
    <w:hidden/>
    <w:uiPriority w:val="99"/>
    <w:unhideWhenUsed/>
    <w:rsid w:val="001B7741"/>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00C1D-3A76-40CB-BF52-60DB60D8D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291</Words>
  <Characters>1661</Characters>
  <Application>Microsoft Office Word</Application>
  <DocSecurity>0</DocSecurity>
  <Lines>13</Lines>
  <Paragraphs>3</Paragraphs>
  <ScaleCrop>false</ScaleCrop>
  <Company/>
  <LinksUpToDate>false</LinksUpToDate>
  <CharactersWithSpaces>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29638</dc:creator>
  <cp:lastModifiedBy>stone magic</cp:lastModifiedBy>
  <cp:revision>5</cp:revision>
  <cp:lastPrinted>2023-06-05T08:39:00Z</cp:lastPrinted>
  <dcterms:created xsi:type="dcterms:W3CDTF">2026-10-13T02:46:00Z</dcterms:created>
  <dcterms:modified xsi:type="dcterms:W3CDTF">2026-10-13T02:58:00Z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AE8DAB5C0E41436A95CB530A88B8CA0F_12</vt:lpwstr>
  </property>
  <property fmtid="{D5CDD505-2E9C-101B-9397-08002B2CF9AE}" pid="4" name="KSOTemplateDocerSaveRecord">
    <vt:lpwstr>eyJoZGlkIjoiNjI2ZjY3NWViM2RhODc3YTgwZmI4OTlhZWRiNDlkN2QiLCJ1c2VySWQiOiIxNDk1MTY5MjI5In0=</vt:lpwstr>
  </property>
</Properties>
</file>