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ADD62" w14:textId="7F0A6C24" w:rsidR="00E35A6B" w:rsidRPr="00517B78" w:rsidRDefault="00E35A6B" w:rsidP="00E35A6B">
      <w:pPr>
        <w:spacing w:line="560" w:lineRule="exact"/>
        <w:rPr>
          <w:rFonts w:ascii="黑体" w:eastAsia="黑体" w:hAnsi="黑体"/>
          <w:bCs/>
          <w:sz w:val="32"/>
          <w:szCs w:val="32"/>
        </w:rPr>
      </w:pPr>
      <w:r w:rsidRPr="00517B78">
        <w:rPr>
          <w:rFonts w:ascii="黑体" w:eastAsia="黑体" w:hAnsi="黑体" w:hint="eastAsia"/>
          <w:bCs/>
          <w:sz w:val="32"/>
          <w:szCs w:val="32"/>
        </w:rPr>
        <w:t>附件</w:t>
      </w:r>
      <w:r w:rsidRPr="00517B78">
        <w:rPr>
          <w:rFonts w:ascii="黑体" w:eastAsia="黑体" w:hAnsi="黑体"/>
          <w:bCs/>
          <w:sz w:val="32"/>
          <w:szCs w:val="32"/>
        </w:rPr>
        <w:t>2</w:t>
      </w:r>
    </w:p>
    <w:p w14:paraId="20C43A88" w14:textId="7A7AA847" w:rsidR="00E35A6B" w:rsidRPr="00517B78" w:rsidRDefault="00E35A6B" w:rsidP="00E35A6B">
      <w:pPr>
        <w:spacing w:line="720" w:lineRule="exact"/>
        <w:jc w:val="center"/>
        <w:rPr>
          <w:rFonts w:ascii="方正小标宋简体" w:eastAsia="方正小标宋简体" w:hAnsi="方正小标宋简体"/>
          <w:bCs/>
          <w:sz w:val="44"/>
          <w:szCs w:val="44"/>
        </w:rPr>
      </w:pPr>
      <w:r w:rsidRPr="00517B78">
        <w:rPr>
          <w:rFonts w:ascii="Times New Roman" w:eastAsia="方正小标宋简体" w:hAnsi="Times New Roman"/>
          <w:bCs/>
          <w:sz w:val="44"/>
          <w:szCs w:val="44"/>
        </w:rPr>
        <w:t>2025-2026</w:t>
      </w:r>
      <w:r w:rsidRPr="00517B78">
        <w:rPr>
          <w:rFonts w:ascii="方正小标宋简体" w:eastAsia="方正小标宋简体" w:hAnsi="方正小标宋简体" w:hint="eastAsia"/>
          <w:bCs/>
          <w:sz w:val="44"/>
          <w:szCs w:val="44"/>
        </w:rPr>
        <w:t>学年第</w:t>
      </w:r>
      <w:r w:rsidR="009D64E2" w:rsidRPr="00517B78">
        <w:rPr>
          <w:rFonts w:ascii="方正小标宋简体" w:eastAsia="方正小标宋简体" w:hAnsi="方正小标宋简体" w:hint="eastAsia"/>
          <w:bCs/>
          <w:sz w:val="44"/>
          <w:szCs w:val="44"/>
        </w:rPr>
        <w:t>二</w:t>
      </w:r>
      <w:r w:rsidRPr="00517B78">
        <w:rPr>
          <w:rFonts w:ascii="方正小标宋简体" w:eastAsia="方正小标宋简体" w:hAnsi="方正小标宋简体" w:hint="eastAsia"/>
          <w:bCs/>
          <w:sz w:val="44"/>
          <w:szCs w:val="44"/>
        </w:rPr>
        <w:t>学期教学任务</w:t>
      </w:r>
    </w:p>
    <w:p w14:paraId="0DED8B21" w14:textId="67CC396F" w:rsidR="00E35A6B" w:rsidRPr="00517B78" w:rsidRDefault="00E35A6B" w:rsidP="00E35A6B">
      <w:pPr>
        <w:spacing w:line="720" w:lineRule="exact"/>
        <w:jc w:val="center"/>
        <w:rPr>
          <w:rFonts w:ascii="方正小标宋简体" w:eastAsia="方正小标宋简体" w:hAnsi="方正小标宋简体"/>
          <w:bCs/>
          <w:sz w:val="44"/>
          <w:szCs w:val="44"/>
        </w:rPr>
      </w:pPr>
      <w:r w:rsidRPr="00517B78">
        <w:rPr>
          <w:rFonts w:ascii="方正小标宋简体" w:eastAsia="方正小标宋简体" w:hAnsi="方正小标宋简体" w:hint="eastAsia"/>
          <w:bCs/>
          <w:sz w:val="44"/>
          <w:szCs w:val="44"/>
        </w:rPr>
        <w:t>编排工作要点</w:t>
      </w:r>
    </w:p>
    <w:p w14:paraId="42D99C50" w14:textId="25DF5492" w:rsidR="00B31600" w:rsidRPr="00517B78" w:rsidRDefault="00B31600" w:rsidP="00E35A6B">
      <w:pPr>
        <w:spacing w:line="560" w:lineRule="exact"/>
        <w:rPr>
          <w:rFonts w:ascii="黑体" w:eastAsia="黑体" w:hAnsi="黑体"/>
          <w:bCs/>
          <w:sz w:val="32"/>
          <w:szCs w:val="32"/>
        </w:rPr>
      </w:pPr>
    </w:p>
    <w:p w14:paraId="314E6F6C" w14:textId="584B4AD7" w:rsidR="00B31600" w:rsidRPr="00517B78" w:rsidRDefault="00B31600" w:rsidP="00B31600">
      <w:pPr>
        <w:spacing w:line="560" w:lineRule="exact"/>
        <w:ind w:firstLineChars="196" w:firstLine="627"/>
        <w:rPr>
          <w:rFonts w:ascii="黑体" w:eastAsia="黑体" w:hAnsi="黑体"/>
          <w:bCs/>
          <w:sz w:val="32"/>
          <w:szCs w:val="32"/>
        </w:rPr>
      </w:pPr>
      <w:r w:rsidRPr="00517B78">
        <w:rPr>
          <w:rFonts w:ascii="黑体" w:eastAsia="黑体" w:hAnsi="黑体" w:hint="eastAsia"/>
          <w:bCs/>
          <w:sz w:val="32"/>
          <w:szCs w:val="32"/>
        </w:rPr>
        <w:t>一</w:t>
      </w:r>
      <w:r w:rsidR="007251CD" w:rsidRPr="00517B78">
        <w:rPr>
          <w:rFonts w:ascii="黑体" w:eastAsia="黑体" w:hAnsi="黑体" w:hint="eastAsia"/>
          <w:bCs/>
          <w:sz w:val="32"/>
          <w:szCs w:val="32"/>
        </w:rPr>
        <w:t>、</w:t>
      </w:r>
      <w:r w:rsidRPr="00517B78">
        <w:rPr>
          <w:rFonts w:ascii="黑体" w:eastAsia="黑体" w:hAnsi="黑体" w:hint="eastAsia"/>
          <w:bCs/>
          <w:sz w:val="32"/>
          <w:szCs w:val="32"/>
        </w:rPr>
        <w:t>课表编排顺序</w:t>
      </w:r>
    </w:p>
    <w:p w14:paraId="29154B37" w14:textId="1EC68B0B" w:rsidR="00B31600" w:rsidRPr="00517B78" w:rsidRDefault="007251CD"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（一）</w:t>
      </w:r>
      <w:r w:rsidR="00B31600" w:rsidRPr="00517B78">
        <w:rPr>
          <w:rFonts w:ascii="仿宋_GB2312" w:eastAsia="仿宋_GB2312" w:hAnsi="华文中宋" w:hint="eastAsia"/>
          <w:sz w:val="32"/>
          <w:szCs w:val="32"/>
        </w:rPr>
        <w:t>通识教育平台和大类教育平台必修课</w:t>
      </w:r>
    </w:p>
    <w:p w14:paraId="30F353AC" w14:textId="6CEA03A8" w:rsidR="00B31600" w:rsidRPr="00517B78" w:rsidRDefault="007251CD"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（二）</w:t>
      </w:r>
      <w:r w:rsidR="00B31600" w:rsidRPr="00517B78">
        <w:rPr>
          <w:rFonts w:ascii="仿宋_GB2312" w:eastAsia="仿宋_GB2312" w:hAnsi="华文中宋" w:hint="eastAsia"/>
          <w:sz w:val="32"/>
          <w:szCs w:val="32"/>
        </w:rPr>
        <w:t>跨学院的专业课程（含实验必修课）</w:t>
      </w:r>
    </w:p>
    <w:p w14:paraId="01DDCD66" w14:textId="4B65355A" w:rsidR="00B31600" w:rsidRPr="00517B78" w:rsidRDefault="007251CD"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（三）</w:t>
      </w:r>
      <w:r w:rsidR="00B31600" w:rsidRPr="00517B78">
        <w:rPr>
          <w:rFonts w:ascii="仿宋_GB2312" w:eastAsia="仿宋_GB2312" w:hAnsi="华文中宋" w:hint="eastAsia"/>
          <w:sz w:val="32"/>
          <w:szCs w:val="32"/>
        </w:rPr>
        <w:t>专业必修课（包含独立实验必修课）</w:t>
      </w:r>
    </w:p>
    <w:p w14:paraId="351D625A" w14:textId="1DD810D6" w:rsidR="00B31600" w:rsidRPr="00517B78" w:rsidRDefault="007251CD"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（四）</w:t>
      </w:r>
      <w:r w:rsidR="00B31600" w:rsidRPr="00517B78">
        <w:rPr>
          <w:rFonts w:ascii="仿宋_GB2312" w:eastAsia="仿宋_GB2312" w:hAnsi="华文中宋" w:hint="eastAsia"/>
          <w:sz w:val="32"/>
          <w:szCs w:val="32"/>
        </w:rPr>
        <w:t>专业选修课</w:t>
      </w:r>
    </w:p>
    <w:p w14:paraId="4352D530" w14:textId="7C72F792" w:rsidR="00B31600" w:rsidRPr="00517B78" w:rsidRDefault="007251CD"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（五）</w:t>
      </w:r>
      <w:r w:rsidR="00B31600" w:rsidRPr="00517B78">
        <w:rPr>
          <w:rFonts w:ascii="仿宋_GB2312" w:eastAsia="仿宋_GB2312" w:hAnsi="华文中宋" w:hint="eastAsia"/>
          <w:sz w:val="32"/>
          <w:szCs w:val="32"/>
        </w:rPr>
        <w:t>通识教育选修课</w:t>
      </w:r>
    </w:p>
    <w:p w14:paraId="5BC96FA6" w14:textId="0BB1745E" w:rsidR="00B31600" w:rsidRPr="00517B78" w:rsidRDefault="007251CD" w:rsidP="00B31600">
      <w:pPr>
        <w:spacing w:line="560" w:lineRule="exact"/>
        <w:ind w:firstLineChars="196" w:firstLine="627"/>
        <w:rPr>
          <w:rFonts w:ascii="黑体" w:eastAsia="黑体" w:hAnsi="黑体"/>
          <w:bCs/>
          <w:sz w:val="32"/>
          <w:szCs w:val="32"/>
        </w:rPr>
      </w:pPr>
      <w:r w:rsidRPr="00517B78">
        <w:rPr>
          <w:rFonts w:ascii="黑体" w:eastAsia="黑体" w:hAnsi="黑体" w:hint="eastAsia"/>
          <w:bCs/>
          <w:sz w:val="32"/>
          <w:szCs w:val="32"/>
        </w:rPr>
        <w:t>二、</w:t>
      </w:r>
      <w:r w:rsidR="00B31600" w:rsidRPr="00517B78">
        <w:rPr>
          <w:rFonts w:ascii="黑体" w:eastAsia="黑体" w:hAnsi="黑体" w:hint="eastAsia"/>
          <w:bCs/>
          <w:sz w:val="32"/>
          <w:szCs w:val="32"/>
        </w:rPr>
        <w:t>课表编排工作安排</w:t>
      </w:r>
    </w:p>
    <w:p w14:paraId="59CD0BA5" w14:textId="44EE4B27" w:rsidR="00B31600" w:rsidRPr="00517B78" w:rsidRDefault="007251CD" w:rsidP="00B31600">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t>（一）</w:t>
      </w:r>
      <w:r w:rsidR="00B31600" w:rsidRPr="00517B78">
        <w:rPr>
          <w:rFonts w:ascii="楷体_GB2312" w:eastAsia="楷体_GB2312" w:hAnsi="华文中宋" w:hint="eastAsia"/>
          <w:bCs/>
          <w:sz w:val="32"/>
          <w:szCs w:val="32"/>
        </w:rPr>
        <w:t>平台必修课程编排及核对征求意见</w:t>
      </w:r>
    </w:p>
    <w:p w14:paraId="4D57A866" w14:textId="3299B248" w:rsidR="00C77A82" w:rsidRPr="00517B78" w:rsidRDefault="00B31600" w:rsidP="00B31600">
      <w:pPr>
        <w:spacing w:line="560" w:lineRule="exact"/>
        <w:ind w:firstLineChars="196" w:firstLine="627"/>
        <w:rPr>
          <w:rFonts w:ascii="仿宋_GB2312" w:eastAsia="仿宋_GB2312" w:hAnsi="华文中宋"/>
          <w:sz w:val="32"/>
          <w:szCs w:val="32"/>
        </w:rPr>
      </w:pPr>
      <w:r w:rsidRPr="00517B78">
        <w:rPr>
          <w:rFonts w:ascii="仿宋_GB2312" w:eastAsia="仿宋_GB2312" w:hAnsi="华文中宋" w:hint="eastAsia"/>
          <w:sz w:val="32"/>
          <w:szCs w:val="32"/>
        </w:rPr>
        <w:t>本科生院将对通识教育平台和大类教育平台必修课程进行统一编班排课，并于</w:t>
      </w:r>
      <w:r w:rsidR="00880D56" w:rsidRPr="00517B78">
        <w:rPr>
          <w:rFonts w:ascii="仿宋_GB2312" w:eastAsia="仿宋_GB2312" w:hAnsi="华文中宋"/>
          <w:sz w:val="32"/>
          <w:szCs w:val="32"/>
        </w:rPr>
        <w:t>12</w:t>
      </w:r>
      <w:r w:rsidRPr="00517B78">
        <w:rPr>
          <w:rFonts w:ascii="仿宋_GB2312" w:eastAsia="仿宋_GB2312" w:hAnsi="华文中宋" w:hint="eastAsia"/>
          <w:sz w:val="32"/>
          <w:szCs w:val="32"/>
        </w:rPr>
        <w:t>月</w:t>
      </w:r>
      <w:r w:rsidR="00880D56" w:rsidRPr="00517B78">
        <w:rPr>
          <w:rFonts w:ascii="仿宋_GB2312" w:eastAsia="仿宋_GB2312" w:hAnsi="华文中宋" w:hint="eastAsia"/>
          <w:sz w:val="32"/>
          <w:szCs w:val="32"/>
        </w:rPr>
        <w:t>7</w:t>
      </w:r>
      <w:r w:rsidRPr="00517B78">
        <w:rPr>
          <w:rFonts w:ascii="仿宋_GB2312" w:eastAsia="仿宋_GB2312" w:hAnsi="华文中宋" w:hint="eastAsia"/>
          <w:sz w:val="32"/>
          <w:szCs w:val="32"/>
        </w:rPr>
        <w:t>日（第十</w:t>
      </w:r>
      <w:r w:rsidR="00880D56" w:rsidRPr="00517B78">
        <w:rPr>
          <w:rFonts w:ascii="仿宋_GB2312" w:eastAsia="仿宋_GB2312" w:hAnsi="华文中宋" w:hint="eastAsia"/>
          <w:sz w:val="32"/>
          <w:szCs w:val="32"/>
        </w:rPr>
        <w:t>四</w:t>
      </w:r>
      <w:r w:rsidRPr="00517B78">
        <w:rPr>
          <w:rFonts w:ascii="仿宋_GB2312" w:eastAsia="仿宋_GB2312" w:hAnsi="华文中宋" w:hint="eastAsia"/>
          <w:sz w:val="32"/>
          <w:szCs w:val="32"/>
        </w:rPr>
        <w:t>周周</w:t>
      </w:r>
      <w:r w:rsidR="00260D86" w:rsidRPr="00517B78">
        <w:rPr>
          <w:rFonts w:ascii="仿宋_GB2312" w:eastAsia="仿宋_GB2312" w:hAnsi="华文中宋" w:hint="eastAsia"/>
          <w:sz w:val="32"/>
          <w:szCs w:val="32"/>
        </w:rPr>
        <w:t>日</w:t>
      </w:r>
      <w:r w:rsidRPr="00517B78">
        <w:rPr>
          <w:rFonts w:ascii="仿宋_GB2312" w:eastAsia="仿宋_GB2312" w:hAnsi="华文中宋" w:hint="eastAsia"/>
          <w:sz w:val="32"/>
          <w:szCs w:val="32"/>
        </w:rPr>
        <w:t>）前全部完成。</w:t>
      </w:r>
    </w:p>
    <w:p w14:paraId="2A4498B4" w14:textId="5BFEA2D0" w:rsidR="00B31600" w:rsidRPr="00517B78" w:rsidRDefault="00B31600" w:rsidP="00B31600">
      <w:pPr>
        <w:spacing w:line="560" w:lineRule="exact"/>
        <w:ind w:firstLineChars="196" w:firstLine="627"/>
        <w:rPr>
          <w:rFonts w:ascii="仿宋_GB2312" w:eastAsia="仿宋_GB2312" w:hAnsi="华文中宋"/>
          <w:sz w:val="32"/>
          <w:szCs w:val="32"/>
        </w:rPr>
      </w:pPr>
      <w:r w:rsidRPr="00517B78">
        <w:rPr>
          <w:rFonts w:ascii="仿宋_GB2312" w:eastAsia="仿宋_GB2312" w:hAnsi="华文中宋" w:hint="eastAsia"/>
          <w:sz w:val="32"/>
          <w:szCs w:val="32"/>
        </w:rPr>
        <w:t>请相关单位在</w:t>
      </w:r>
      <w:r w:rsidR="00880D56" w:rsidRPr="00517B78">
        <w:rPr>
          <w:rFonts w:ascii="仿宋_GB2312" w:eastAsia="仿宋_GB2312" w:hAnsi="华文中宋" w:hint="eastAsia"/>
          <w:sz w:val="32"/>
          <w:szCs w:val="32"/>
        </w:rPr>
        <w:t>12</w:t>
      </w:r>
      <w:r w:rsidRPr="00517B78">
        <w:rPr>
          <w:rFonts w:ascii="仿宋_GB2312" w:eastAsia="仿宋_GB2312" w:hAnsi="华文中宋" w:hint="eastAsia"/>
          <w:sz w:val="32"/>
          <w:szCs w:val="32"/>
        </w:rPr>
        <w:t>月1</w:t>
      </w:r>
      <w:r w:rsidR="00880D56" w:rsidRPr="00517B78">
        <w:rPr>
          <w:rFonts w:ascii="仿宋_GB2312" w:eastAsia="仿宋_GB2312" w:hAnsi="华文中宋"/>
          <w:sz w:val="32"/>
          <w:szCs w:val="32"/>
        </w:rPr>
        <w:t>0</w:t>
      </w:r>
      <w:r w:rsidRPr="00517B78">
        <w:rPr>
          <w:rFonts w:ascii="仿宋_GB2312" w:eastAsia="仿宋_GB2312" w:hAnsi="华文中宋" w:hint="eastAsia"/>
          <w:sz w:val="32"/>
          <w:szCs w:val="32"/>
        </w:rPr>
        <w:t>日之前认真完成此阶段课程编排情况的核对及征求意见工作，以满足授课教师的相关排课需求，逾期不再调整。</w:t>
      </w:r>
    </w:p>
    <w:p w14:paraId="24A2EA1D" w14:textId="489EEC08" w:rsidR="00B31600" w:rsidRPr="00517B78" w:rsidRDefault="00C77A82" w:rsidP="007251CD">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t>（二）</w:t>
      </w:r>
      <w:r w:rsidR="00B31600" w:rsidRPr="00517B78">
        <w:rPr>
          <w:rFonts w:ascii="楷体_GB2312" w:eastAsia="楷体_GB2312" w:hAnsi="华文中宋" w:hint="eastAsia"/>
          <w:bCs/>
          <w:sz w:val="32"/>
          <w:szCs w:val="32"/>
        </w:rPr>
        <w:t>跨学院专业课（含实验必修课）编排</w:t>
      </w:r>
    </w:p>
    <w:p w14:paraId="18FC2145" w14:textId="7834A01C" w:rsidR="00B31600" w:rsidRPr="00517B78" w:rsidRDefault="00B31600" w:rsidP="00B31600">
      <w:pPr>
        <w:spacing w:line="560" w:lineRule="exact"/>
        <w:ind w:firstLineChars="196" w:firstLine="627"/>
        <w:rPr>
          <w:rFonts w:ascii="仿宋_GB2312" w:eastAsia="仿宋_GB2312" w:hAnsi="华文中宋"/>
          <w:sz w:val="32"/>
          <w:szCs w:val="32"/>
        </w:rPr>
      </w:pPr>
      <w:r w:rsidRPr="00517B78">
        <w:rPr>
          <w:rFonts w:ascii="仿宋_GB2312" w:eastAsia="仿宋_GB2312" w:hAnsi="华文中宋" w:hint="eastAsia"/>
          <w:sz w:val="32"/>
          <w:szCs w:val="32"/>
        </w:rPr>
        <w:t>大类教育平台专业课、部分学院跨学院专业平台课程（含实验课）请各单位于</w:t>
      </w:r>
      <w:r w:rsidR="00880D56" w:rsidRPr="00517B78">
        <w:rPr>
          <w:rFonts w:ascii="仿宋_GB2312" w:eastAsia="仿宋_GB2312" w:hAnsi="华文中宋" w:hint="eastAsia"/>
          <w:sz w:val="32"/>
          <w:szCs w:val="32"/>
        </w:rPr>
        <w:t>12</w:t>
      </w:r>
      <w:r w:rsidRPr="00517B78">
        <w:rPr>
          <w:rFonts w:ascii="仿宋_GB2312" w:eastAsia="仿宋_GB2312" w:hAnsi="华文中宋" w:hint="eastAsia"/>
          <w:sz w:val="32"/>
          <w:szCs w:val="32"/>
        </w:rPr>
        <w:t>月1</w:t>
      </w:r>
      <w:r w:rsidR="00880D56" w:rsidRPr="00517B78">
        <w:rPr>
          <w:rFonts w:ascii="仿宋_GB2312" w:eastAsia="仿宋_GB2312" w:hAnsi="华文中宋"/>
          <w:sz w:val="32"/>
          <w:szCs w:val="32"/>
        </w:rPr>
        <w:t>0</w:t>
      </w:r>
      <w:r w:rsidRPr="00517B78">
        <w:rPr>
          <w:rFonts w:ascii="仿宋_GB2312" w:eastAsia="仿宋_GB2312" w:hAnsi="华文中宋" w:hint="eastAsia"/>
          <w:sz w:val="32"/>
          <w:szCs w:val="32"/>
        </w:rPr>
        <w:t>日（第十</w:t>
      </w:r>
      <w:r w:rsidR="00880D56" w:rsidRPr="00517B78">
        <w:rPr>
          <w:rFonts w:ascii="仿宋_GB2312" w:eastAsia="仿宋_GB2312" w:hAnsi="华文中宋" w:hint="eastAsia"/>
          <w:sz w:val="32"/>
          <w:szCs w:val="32"/>
        </w:rPr>
        <w:t>五</w:t>
      </w:r>
      <w:r w:rsidRPr="00517B78">
        <w:rPr>
          <w:rFonts w:ascii="仿宋_GB2312" w:eastAsia="仿宋_GB2312" w:hAnsi="华文中宋" w:hint="eastAsia"/>
          <w:sz w:val="32"/>
          <w:szCs w:val="32"/>
        </w:rPr>
        <w:t>周周三）前完成此类课程的编排工作，此类课程一定要优先其他专业课程进行编排。没有此类课程的单位，不要在此阶段进行排课，以免影响其他单位排课编班工作。</w:t>
      </w:r>
    </w:p>
    <w:p w14:paraId="1B951987" w14:textId="1BF2789C" w:rsidR="00B31600" w:rsidRPr="00517B78" w:rsidRDefault="00C77A82" w:rsidP="007251CD">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lastRenderedPageBreak/>
        <w:t>（三）</w:t>
      </w:r>
      <w:r w:rsidR="00B31600" w:rsidRPr="00517B78">
        <w:rPr>
          <w:rFonts w:ascii="楷体_GB2312" w:eastAsia="楷体_GB2312" w:hAnsi="华文中宋" w:hint="eastAsia"/>
          <w:bCs/>
          <w:sz w:val="32"/>
          <w:szCs w:val="32"/>
        </w:rPr>
        <w:t>专业课程（含实验必修课）及通识教育选修课程编排</w:t>
      </w:r>
    </w:p>
    <w:p w14:paraId="42011221" w14:textId="19652CBA" w:rsidR="00B31600" w:rsidRPr="00517B78" w:rsidRDefault="0060572E" w:rsidP="00B31600">
      <w:pPr>
        <w:adjustRightInd w:val="0"/>
        <w:snapToGrid w:val="0"/>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各</w:t>
      </w:r>
      <w:r w:rsidR="00B31600" w:rsidRPr="00517B78">
        <w:rPr>
          <w:rFonts w:ascii="仿宋_GB2312" w:eastAsia="仿宋_GB2312" w:hAnsi="华文中宋" w:hint="eastAsia"/>
          <w:sz w:val="32"/>
          <w:szCs w:val="32"/>
        </w:rPr>
        <w:t>单位请于</w:t>
      </w:r>
      <w:r w:rsidR="00880D56" w:rsidRPr="00517B78">
        <w:rPr>
          <w:rFonts w:ascii="仿宋_GB2312" w:eastAsia="仿宋_GB2312" w:hAnsi="华文中宋" w:hint="eastAsia"/>
          <w:sz w:val="32"/>
          <w:szCs w:val="32"/>
        </w:rPr>
        <w:t>12</w:t>
      </w:r>
      <w:r w:rsidR="00B31600" w:rsidRPr="00517B78">
        <w:rPr>
          <w:rFonts w:ascii="仿宋_GB2312" w:eastAsia="仿宋_GB2312" w:hAnsi="华文中宋" w:hint="eastAsia"/>
          <w:sz w:val="32"/>
          <w:szCs w:val="32"/>
        </w:rPr>
        <w:t>月</w:t>
      </w:r>
      <w:r w:rsidR="00880D56" w:rsidRPr="00517B78">
        <w:rPr>
          <w:rFonts w:ascii="仿宋_GB2312" w:eastAsia="仿宋_GB2312" w:hAnsi="华文中宋"/>
          <w:sz w:val="32"/>
          <w:szCs w:val="32"/>
        </w:rPr>
        <w:t>11</w:t>
      </w:r>
      <w:r w:rsidR="00880D56" w:rsidRPr="00517B78">
        <w:rPr>
          <w:rFonts w:ascii="仿宋_GB2312" w:eastAsia="仿宋_GB2312" w:hAnsi="华文中宋" w:hint="eastAsia"/>
          <w:sz w:val="32"/>
          <w:szCs w:val="32"/>
        </w:rPr>
        <w:t>日（第十五周周四</w:t>
      </w:r>
      <w:r w:rsidR="00B31600" w:rsidRPr="00517B78">
        <w:rPr>
          <w:rFonts w:ascii="仿宋_GB2312" w:eastAsia="仿宋_GB2312" w:hAnsi="华文中宋" w:hint="eastAsia"/>
          <w:sz w:val="32"/>
          <w:szCs w:val="32"/>
        </w:rPr>
        <w:t>）至</w:t>
      </w:r>
      <w:r w:rsidR="00880D56" w:rsidRPr="00517B78">
        <w:rPr>
          <w:rFonts w:ascii="仿宋_GB2312" w:eastAsia="仿宋_GB2312" w:hAnsi="华文中宋" w:hint="eastAsia"/>
          <w:sz w:val="32"/>
          <w:szCs w:val="32"/>
        </w:rPr>
        <w:t>12</w:t>
      </w:r>
      <w:r w:rsidR="00B31600" w:rsidRPr="00517B78">
        <w:rPr>
          <w:rFonts w:ascii="仿宋_GB2312" w:eastAsia="仿宋_GB2312" w:hAnsi="华文中宋" w:hint="eastAsia"/>
          <w:sz w:val="32"/>
          <w:szCs w:val="32"/>
        </w:rPr>
        <w:t>月</w:t>
      </w:r>
      <w:r w:rsidR="00C93902">
        <w:rPr>
          <w:rFonts w:ascii="仿宋_GB2312" w:eastAsia="仿宋_GB2312" w:hAnsi="华文中宋" w:hint="eastAsia"/>
          <w:sz w:val="32"/>
          <w:szCs w:val="32"/>
        </w:rPr>
        <w:t>2</w:t>
      </w:r>
      <w:r w:rsidR="00C93902">
        <w:rPr>
          <w:rFonts w:ascii="仿宋_GB2312" w:eastAsia="仿宋_GB2312" w:hAnsi="华文中宋"/>
          <w:sz w:val="32"/>
          <w:szCs w:val="32"/>
        </w:rPr>
        <w:t>5</w:t>
      </w:r>
      <w:r w:rsidR="00880D56" w:rsidRPr="00517B78">
        <w:rPr>
          <w:rFonts w:ascii="仿宋_GB2312" w:eastAsia="仿宋_GB2312" w:hAnsi="华文中宋" w:hint="eastAsia"/>
          <w:sz w:val="32"/>
          <w:szCs w:val="32"/>
        </w:rPr>
        <w:t>日（第十七</w:t>
      </w:r>
      <w:r w:rsidR="00B31600" w:rsidRPr="00517B78">
        <w:rPr>
          <w:rFonts w:ascii="仿宋_GB2312" w:eastAsia="仿宋_GB2312" w:hAnsi="华文中宋" w:hint="eastAsia"/>
          <w:sz w:val="32"/>
          <w:szCs w:val="32"/>
        </w:rPr>
        <w:t>周周</w:t>
      </w:r>
      <w:r w:rsidR="00C93902">
        <w:rPr>
          <w:rFonts w:ascii="仿宋_GB2312" w:eastAsia="仿宋_GB2312" w:hAnsi="华文中宋" w:hint="eastAsia"/>
          <w:sz w:val="32"/>
          <w:szCs w:val="32"/>
        </w:rPr>
        <w:t>四</w:t>
      </w:r>
      <w:r w:rsidR="00B31600" w:rsidRPr="00517B78">
        <w:rPr>
          <w:rFonts w:ascii="仿宋_GB2312" w:eastAsia="仿宋_GB2312" w:hAnsi="华文中宋" w:hint="eastAsia"/>
          <w:sz w:val="32"/>
          <w:szCs w:val="32"/>
        </w:rPr>
        <w:t>）对专业平台课程（含实验必修课）、通识教育选修课课程完成教学任务的时间地点等编排和冲突校验工作。请各单位严格按照时间节点完成相关工作，以免影响后续工作进度和教学秩序。</w:t>
      </w:r>
    </w:p>
    <w:p w14:paraId="3E215DC5" w14:textId="2AE31743" w:rsidR="00B31600" w:rsidRPr="00517B78" w:rsidRDefault="00B31600" w:rsidP="00B31600">
      <w:pPr>
        <w:spacing w:line="560" w:lineRule="exact"/>
        <w:ind w:firstLineChars="196" w:firstLine="627"/>
        <w:rPr>
          <w:rFonts w:ascii="黑体" w:eastAsia="黑体" w:hAnsi="黑体"/>
          <w:bCs/>
          <w:sz w:val="32"/>
          <w:szCs w:val="32"/>
        </w:rPr>
      </w:pPr>
      <w:r w:rsidRPr="00517B78">
        <w:rPr>
          <w:rFonts w:ascii="黑体" w:eastAsia="黑体" w:hAnsi="黑体" w:hint="eastAsia"/>
          <w:bCs/>
          <w:sz w:val="32"/>
          <w:szCs w:val="32"/>
        </w:rPr>
        <w:t>三</w:t>
      </w:r>
      <w:r w:rsidR="00C77A82" w:rsidRPr="00517B78">
        <w:rPr>
          <w:rFonts w:ascii="黑体" w:eastAsia="黑体" w:hAnsi="黑体" w:hint="eastAsia"/>
          <w:bCs/>
          <w:sz w:val="32"/>
          <w:szCs w:val="32"/>
        </w:rPr>
        <w:t>、</w:t>
      </w:r>
      <w:r w:rsidRPr="00517B78">
        <w:rPr>
          <w:rFonts w:ascii="黑体" w:eastAsia="黑体" w:hAnsi="黑体" w:hint="eastAsia"/>
          <w:bCs/>
          <w:sz w:val="32"/>
          <w:szCs w:val="32"/>
        </w:rPr>
        <w:t>编排要求</w:t>
      </w:r>
    </w:p>
    <w:p w14:paraId="211729FB" w14:textId="77777777" w:rsidR="00B31600" w:rsidRPr="00517B78" w:rsidRDefault="00B31600"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各单位在工作中应注重课表编排的合理性，充分考虑课程的授课效果和学生的学习质量。编排要求如下：</w:t>
      </w:r>
    </w:p>
    <w:p w14:paraId="10B24CBE" w14:textId="073F4A5B" w:rsidR="00B31600" w:rsidRPr="00517B78" w:rsidRDefault="002E4373" w:rsidP="00C77A82">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t>（一）</w:t>
      </w:r>
      <w:r w:rsidR="00B31600" w:rsidRPr="00517B78">
        <w:rPr>
          <w:rFonts w:ascii="楷体_GB2312" w:eastAsia="楷体_GB2312" w:hAnsi="华文中宋" w:hint="eastAsia"/>
          <w:bCs/>
          <w:sz w:val="32"/>
          <w:szCs w:val="32"/>
        </w:rPr>
        <w:t>任务编排范围</w:t>
      </w:r>
    </w:p>
    <w:p w14:paraId="2336BE3C" w14:textId="77777777" w:rsidR="00B31600" w:rsidRPr="00517B78" w:rsidRDefault="00B31600"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本次编排的教学任务包括：所有理论课及实验必修课。独立开设的实验类专业选修课和专业选修课的实验部分可不做排课要求。</w:t>
      </w:r>
    </w:p>
    <w:p w14:paraId="062CD9E5" w14:textId="0AD00B1A" w:rsidR="00B31600" w:rsidRPr="00517B78" w:rsidRDefault="002E4373" w:rsidP="00C77A82">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t>（二）</w:t>
      </w:r>
      <w:r w:rsidR="00B31600" w:rsidRPr="00517B78">
        <w:rPr>
          <w:rFonts w:ascii="楷体_GB2312" w:eastAsia="楷体_GB2312" w:hAnsi="华文中宋" w:hint="eastAsia"/>
          <w:bCs/>
          <w:sz w:val="32"/>
          <w:szCs w:val="32"/>
        </w:rPr>
        <w:t>编排</w:t>
      </w:r>
      <w:r w:rsidR="00784820" w:rsidRPr="00517B78">
        <w:rPr>
          <w:rFonts w:ascii="楷体_GB2312" w:eastAsia="楷体_GB2312" w:hAnsi="华文中宋" w:hint="eastAsia"/>
          <w:bCs/>
          <w:sz w:val="32"/>
          <w:szCs w:val="32"/>
        </w:rPr>
        <w:t>系统选择</w:t>
      </w:r>
    </w:p>
    <w:p w14:paraId="01AFCE5B" w14:textId="51970986" w:rsidR="00B31600" w:rsidRPr="00517B78" w:rsidRDefault="00B31600"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所有理论课和含实验的理论课、采用集体授课方式的实验必修课均在教务系统编排课表；采用预约制授课方式的实验必修课在实验系统编排课表。</w:t>
      </w:r>
    </w:p>
    <w:p w14:paraId="508C3A52" w14:textId="01348791" w:rsidR="00B31600" w:rsidRPr="00517B78" w:rsidRDefault="002E4373" w:rsidP="00C77A82">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t>（三）</w:t>
      </w:r>
      <w:r w:rsidR="00B31600" w:rsidRPr="00517B78">
        <w:rPr>
          <w:rFonts w:ascii="楷体_GB2312" w:eastAsia="楷体_GB2312" w:hAnsi="华文中宋" w:hint="eastAsia"/>
          <w:bCs/>
          <w:sz w:val="32"/>
          <w:szCs w:val="32"/>
        </w:rPr>
        <w:t>编排原则</w:t>
      </w:r>
    </w:p>
    <w:p w14:paraId="2EA63DA6" w14:textId="087AC9F2"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1</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时间片占用规范化。各单位排课时，时间片占用需尽量少且整齐。一门课一条教学任务的编排时间尽量固定在一至两个时间片上，如果中间有授课地点变化，也只是在同一个时间片上增加安排通过调整周次设置授课地点。避免时间片安排分散，导致剩余课程缺少时间片安排。</w:t>
      </w:r>
    </w:p>
    <w:p w14:paraId="3A97DC53" w14:textId="2D56874F"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lastRenderedPageBreak/>
        <w:t>2</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时间安排合理化。</w:t>
      </w:r>
      <w:r w:rsidR="00B15E95" w:rsidRPr="00517B78">
        <w:rPr>
          <w:rFonts w:ascii="仿宋_GB2312" w:eastAsia="仿宋_GB2312" w:hAnsi="华文中宋" w:hint="eastAsia"/>
          <w:sz w:val="32"/>
          <w:szCs w:val="32"/>
        </w:rPr>
        <w:t>一周排两次课，中间间隔1至2天，原则上间隔时限不超过2天。</w:t>
      </w:r>
      <w:r w:rsidR="00B31600" w:rsidRPr="00517B78">
        <w:rPr>
          <w:rFonts w:ascii="仿宋_GB2312" w:eastAsia="仿宋_GB2312" w:hAnsi="华文中宋" w:hint="eastAsia"/>
          <w:sz w:val="32"/>
          <w:szCs w:val="32"/>
        </w:rPr>
        <w:t>增加1-2节时间段的课程编排使用率，学院排课不能特意规避1-2节排课时间，教师不能以接送孩子等个人理由影响排课时间合理化。必修课尽量排到周一至周五1-10节（实验必修课除外），教师不能以任何理由将必修课特意要求集中排到11-13节。周三下午和周日原则上不允许排课。</w:t>
      </w:r>
      <w:r w:rsidR="00B31600" w:rsidRPr="00517B78">
        <w:rPr>
          <w:rFonts w:ascii="仿宋_GB2312" w:eastAsia="仿宋_GB2312" w:hAnsi="华文中宋" w:hint="eastAsia"/>
          <w:b/>
          <w:sz w:val="32"/>
          <w:szCs w:val="32"/>
        </w:rPr>
        <w:t>全国大学英语</w:t>
      </w:r>
      <w:proofErr w:type="gramStart"/>
      <w:r w:rsidR="00B31600" w:rsidRPr="00517B78">
        <w:rPr>
          <w:rFonts w:ascii="仿宋_GB2312" w:eastAsia="仿宋_GB2312" w:hAnsi="华文中宋" w:hint="eastAsia"/>
          <w:b/>
          <w:sz w:val="32"/>
          <w:szCs w:val="32"/>
        </w:rPr>
        <w:t>四六</w:t>
      </w:r>
      <w:proofErr w:type="gramEnd"/>
      <w:r w:rsidR="00B31600" w:rsidRPr="00517B78">
        <w:rPr>
          <w:rFonts w:ascii="仿宋_GB2312" w:eastAsia="仿宋_GB2312" w:hAnsi="华文中宋" w:hint="eastAsia"/>
          <w:b/>
          <w:sz w:val="32"/>
          <w:szCs w:val="32"/>
        </w:rPr>
        <w:t>级考试当天不安排任何课程，考试前一天11-13节用于考试使用的1</w:t>
      </w:r>
      <w:r w:rsidR="00B31600" w:rsidRPr="00517B78">
        <w:rPr>
          <w:rFonts w:ascii="仿宋_GB2312" w:eastAsia="仿宋_GB2312" w:hAnsi="华文中宋"/>
          <w:b/>
          <w:sz w:val="32"/>
          <w:szCs w:val="32"/>
        </w:rPr>
        <w:t>1#</w:t>
      </w:r>
      <w:r w:rsidR="00B31600" w:rsidRPr="00517B78">
        <w:rPr>
          <w:rFonts w:ascii="仿宋_GB2312" w:eastAsia="仿宋_GB2312" w:hAnsi="华文中宋" w:hint="eastAsia"/>
          <w:b/>
          <w:sz w:val="32"/>
          <w:szCs w:val="32"/>
        </w:rPr>
        <w:t>、2</w:t>
      </w:r>
      <w:r w:rsidR="00B31600" w:rsidRPr="00517B78">
        <w:rPr>
          <w:rFonts w:ascii="仿宋_GB2312" w:eastAsia="仿宋_GB2312" w:hAnsi="华文中宋"/>
          <w:b/>
          <w:sz w:val="32"/>
          <w:szCs w:val="32"/>
        </w:rPr>
        <w:t>1B</w:t>
      </w:r>
      <w:r w:rsidR="00B31600" w:rsidRPr="00517B78">
        <w:rPr>
          <w:rFonts w:ascii="仿宋_GB2312" w:eastAsia="仿宋_GB2312" w:hAnsi="华文中宋" w:hint="eastAsia"/>
          <w:b/>
          <w:sz w:val="32"/>
          <w:szCs w:val="32"/>
        </w:rPr>
        <w:t>教学楼不安排任何课程；</w:t>
      </w:r>
      <w:r w:rsidR="0097516A">
        <w:rPr>
          <w:rFonts w:ascii="仿宋_GB2312" w:eastAsia="仿宋_GB2312" w:hAnsi="华文中宋" w:hint="eastAsia"/>
          <w:b/>
          <w:sz w:val="32"/>
          <w:szCs w:val="32"/>
        </w:rPr>
        <w:t>法定节假日</w:t>
      </w:r>
      <w:r w:rsidR="005760BD" w:rsidRPr="00517B78">
        <w:rPr>
          <w:rFonts w:ascii="仿宋_GB2312" w:eastAsia="仿宋_GB2312" w:hAnsi="华文中宋" w:hint="eastAsia"/>
          <w:b/>
          <w:sz w:val="32"/>
          <w:szCs w:val="32"/>
        </w:rPr>
        <w:t>的</w:t>
      </w:r>
      <w:r w:rsidR="00B31600" w:rsidRPr="00517B78">
        <w:rPr>
          <w:rFonts w:ascii="仿宋_GB2312" w:eastAsia="仿宋_GB2312" w:hAnsi="华文中宋" w:hint="eastAsia"/>
          <w:b/>
          <w:sz w:val="32"/>
          <w:szCs w:val="32"/>
        </w:rPr>
        <w:t>课程编排</w:t>
      </w:r>
      <w:proofErr w:type="gramStart"/>
      <w:r w:rsidR="00B31600" w:rsidRPr="00517B78">
        <w:rPr>
          <w:rFonts w:ascii="仿宋_GB2312" w:eastAsia="仿宋_GB2312" w:hAnsi="华文中宋" w:hint="eastAsia"/>
          <w:b/>
          <w:sz w:val="32"/>
          <w:szCs w:val="32"/>
        </w:rPr>
        <w:t>进行空周</w:t>
      </w:r>
      <w:r w:rsidR="0097516A">
        <w:rPr>
          <w:rFonts w:ascii="仿宋_GB2312" w:eastAsia="仿宋_GB2312" w:hAnsi="华文中宋" w:hint="eastAsia"/>
          <w:b/>
          <w:sz w:val="32"/>
          <w:szCs w:val="32"/>
        </w:rPr>
        <w:t>处理</w:t>
      </w:r>
      <w:proofErr w:type="gramEnd"/>
      <w:r w:rsidR="00B31600" w:rsidRPr="00517B78">
        <w:rPr>
          <w:rFonts w:ascii="仿宋_GB2312" w:eastAsia="仿宋_GB2312" w:hAnsi="华文中宋" w:hint="eastAsia"/>
          <w:b/>
          <w:sz w:val="32"/>
          <w:szCs w:val="32"/>
        </w:rPr>
        <w:t>。</w:t>
      </w:r>
    </w:p>
    <w:p w14:paraId="6EEC3FE1" w14:textId="776F3AE4" w:rsidR="00B31600" w:rsidRPr="00517B78" w:rsidRDefault="002E4373" w:rsidP="00B31600">
      <w:pPr>
        <w:spacing w:line="560" w:lineRule="exact"/>
        <w:ind w:firstLineChars="200" w:firstLine="640"/>
        <w:rPr>
          <w:rFonts w:ascii="仿宋_GB2312" w:eastAsia="仿宋_GB2312" w:hAnsi="华文中宋"/>
          <w:b/>
          <w:sz w:val="32"/>
          <w:szCs w:val="32"/>
        </w:rPr>
      </w:pPr>
      <w:r w:rsidRPr="000F5A02">
        <w:rPr>
          <w:rFonts w:ascii="仿宋_GB2312" w:eastAsia="仿宋_GB2312" w:hAnsi="华文中宋" w:hint="eastAsia"/>
          <w:sz w:val="32"/>
          <w:szCs w:val="32"/>
        </w:rPr>
        <w:t>3</w:t>
      </w:r>
      <w:r w:rsidRPr="000F5A02">
        <w:rPr>
          <w:rFonts w:ascii="仿宋_GB2312" w:eastAsia="仿宋_GB2312" w:hAnsi="华文中宋"/>
          <w:sz w:val="32"/>
          <w:szCs w:val="32"/>
        </w:rPr>
        <w:t>.</w:t>
      </w:r>
      <w:r w:rsidR="00B31600" w:rsidRPr="000F5A02">
        <w:rPr>
          <w:rFonts w:ascii="仿宋_GB2312" w:eastAsia="仿宋_GB2312" w:hAnsi="华文中宋" w:hint="eastAsia"/>
          <w:sz w:val="32"/>
          <w:szCs w:val="32"/>
        </w:rPr>
        <w:t>课程编排整体规划和布局。</w:t>
      </w:r>
      <w:r w:rsidR="00B31600" w:rsidRPr="000F5A02">
        <w:rPr>
          <w:rFonts w:ascii="仿宋_GB2312" w:eastAsia="仿宋_GB2312" w:hAnsi="华文中宋" w:hint="eastAsia"/>
          <w:bCs/>
          <w:sz w:val="32"/>
          <w:szCs w:val="32"/>
        </w:rPr>
        <w:t>专业教育</w:t>
      </w:r>
      <w:r w:rsidR="00D74D2C" w:rsidRPr="000F5A02">
        <w:rPr>
          <w:rFonts w:ascii="仿宋_GB2312" w:eastAsia="仿宋_GB2312" w:hAnsi="华文中宋" w:hint="eastAsia"/>
          <w:bCs/>
          <w:sz w:val="32"/>
          <w:szCs w:val="32"/>
        </w:rPr>
        <w:t>必修</w:t>
      </w:r>
      <w:r w:rsidR="00B31600" w:rsidRPr="000F5A02">
        <w:rPr>
          <w:rFonts w:ascii="仿宋_GB2312" w:eastAsia="仿宋_GB2312" w:hAnsi="华文中宋" w:hint="eastAsia"/>
          <w:bCs/>
          <w:sz w:val="32"/>
          <w:szCs w:val="32"/>
        </w:rPr>
        <w:t>课程</w:t>
      </w:r>
      <w:r w:rsidR="00784820" w:rsidRPr="000F5A02">
        <w:rPr>
          <w:rFonts w:ascii="仿宋_GB2312" w:eastAsia="仿宋_GB2312" w:hAnsi="华文中宋" w:hint="eastAsia"/>
          <w:bCs/>
          <w:sz w:val="32"/>
          <w:szCs w:val="32"/>
        </w:rPr>
        <w:t>原则上</w:t>
      </w:r>
      <w:r w:rsidR="00B31600" w:rsidRPr="000F5A02">
        <w:rPr>
          <w:rFonts w:ascii="仿宋_GB2312" w:eastAsia="仿宋_GB2312" w:hAnsi="华文中宋" w:hint="eastAsia"/>
          <w:bCs/>
          <w:sz w:val="32"/>
          <w:szCs w:val="32"/>
        </w:rPr>
        <w:t>不能按照3节连上的模式排课。</w:t>
      </w:r>
      <w:r w:rsidR="000F5A02" w:rsidRPr="000F5A02">
        <w:rPr>
          <w:rFonts w:ascii="仿宋_GB2312" w:eastAsia="仿宋_GB2312" w:hAnsi="华文中宋" w:hint="eastAsia"/>
          <w:sz w:val="32"/>
          <w:szCs w:val="32"/>
        </w:rPr>
        <w:t>学时不大于32学时的课程，可以按照半学期</w:t>
      </w:r>
      <w:r w:rsidR="000F5A02" w:rsidRPr="00517B78">
        <w:rPr>
          <w:rFonts w:ascii="仿宋_GB2312" w:eastAsia="仿宋_GB2312" w:hAnsi="华文中宋" w:hint="eastAsia"/>
          <w:sz w:val="32"/>
          <w:szCs w:val="32"/>
        </w:rPr>
        <w:t>8周排课方式编排。</w:t>
      </w:r>
      <w:r w:rsidR="00B31600" w:rsidRPr="00517B78">
        <w:rPr>
          <w:rFonts w:ascii="仿宋_GB2312" w:eastAsia="仿宋_GB2312" w:hAnsi="华文中宋" w:hint="eastAsia"/>
          <w:sz w:val="32"/>
          <w:szCs w:val="32"/>
        </w:rPr>
        <w:t>前半学期开设课程，原则上要从第一周开课并尽量不影响后半学期开设课程的安排。第二大节三节连上的班级应减少第三大节的排课量，第三大节有体育课的班级应减少第四大节的排课量。避免学生学习强度前紧后松，尽量使班级的课程任务在学期内、星期内、同一天内平均分布。</w:t>
      </w:r>
    </w:p>
    <w:p w14:paraId="785B91DF" w14:textId="3A54A55E"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4</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合理安排教室使用。</w:t>
      </w:r>
      <w:r w:rsidR="00784820" w:rsidRPr="00517B78">
        <w:rPr>
          <w:rFonts w:ascii="仿宋_GB2312" w:eastAsia="仿宋_GB2312" w:hAnsi="华文中宋" w:hint="eastAsia"/>
          <w:sz w:val="32"/>
          <w:szCs w:val="32"/>
        </w:rPr>
        <w:t>需根据上课人数合理规划教室，避免教室</w:t>
      </w:r>
      <w:proofErr w:type="gramStart"/>
      <w:r w:rsidR="00784820" w:rsidRPr="00517B78">
        <w:rPr>
          <w:rFonts w:ascii="仿宋_GB2312" w:eastAsia="仿宋_GB2312" w:hAnsi="华文中宋" w:hint="eastAsia"/>
          <w:sz w:val="32"/>
          <w:szCs w:val="32"/>
        </w:rPr>
        <w:t>出现过空或</w:t>
      </w:r>
      <w:proofErr w:type="gramEnd"/>
      <w:r w:rsidR="00784820" w:rsidRPr="00517B78">
        <w:rPr>
          <w:rFonts w:ascii="仿宋_GB2312" w:eastAsia="仿宋_GB2312" w:hAnsi="华文中宋" w:hint="eastAsia"/>
          <w:sz w:val="32"/>
          <w:szCs w:val="32"/>
        </w:rPr>
        <w:t>过紧；</w:t>
      </w:r>
      <w:r w:rsidR="00B31600" w:rsidRPr="00517B78">
        <w:rPr>
          <w:rFonts w:ascii="仿宋_GB2312" w:eastAsia="仿宋_GB2312" w:hAnsi="华文中宋" w:hint="eastAsia"/>
          <w:sz w:val="32"/>
          <w:szCs w:val="32"/>
        </w:rPr>
        <w:t>课程编排教室主要集中在11#、21B和41#楼</w:t>
      </w:r>
      <w:r w:rsidR="00784820" w:rsidRPr="00517B78">
        <w:rPr>
          <w:rFonts w:ascii="仿宋_GB2312" w:eastAsia="仿宋_GB2312" w:hAnsi="华文中宋" w:hint="eastAsia"/>
          <w:sz w:val="32"/>
          <w:szCs w:val="32"/>
        </w:rPr>
        <w:t>，安排教室时需考虑学生课间更换教学楼路程，尽量减少远路程教学楼更换；</w:t>
      </w:r>
      <w:r w:rsidR="00B31600" w:rsidRPr="00517B78">
        <w:rPr>
          <w:rFonts w:ascii="仿宋_GB2312" w:eastAsia="仿宋_GB2312" w:hAnsi="华文中宋" w:hint="eastAsia"/>
          <w:sz w:val="32"/>
          <w:szCs w:val="32"/>
        </w:rPr>
        <w:t>需根据课程教学组织形式，合理安排教室使用。以实际授课人数匹配选择教室，研讨课程可优先安排到“分屏研讨”教室和“研讨”教室中。</w:t>
      </w:r>
    </w:p>
    <w:p w14:paraId="6BF81105" w14:textId="0C2DBA85"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5</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多人授课精确化。</w:t>
      </w:r>
      <w:r w:rsidR="00E749ED" w:rsidRPr="00517B78">
        <w:rPr>
          <w:rFonts w:ascii="仿宋_GB2312" w:eastAsia="仿宋_GB2312" w:hAnsi="华文中宋" w:hint="eastAsia"/>
          <w:sz w:val="32"/>
          <w:szCs w:val="32"/>
        </w:rPr>
        <w:t>为保障课程教学工作有序开展，课</w:t>
      </w:r>
      <w:r w:rsidR="00E749ED" w:rsidRPr="00517B78">
        <w:rPr>
          <w:rFonts w:ascii="仿宋_GB2312" w:eastAsia="仿宋_GB2312" w:hAnsi="华文中宋" w:hint="eastAsia"/>
          <w:sz w:val="32"/>
          <w:szCs w:val="32"/>
        </w:rPr>
        <w:lastRenderedPageBreak/>
        <w:t>堂教学常态化录制数据精确化，教学数据统计准确有效，</w:t>
      </w:r>
      <w:r w:rsidR="000F5A02">
        <w:rPr>
          <w:rFonts w:ascii="仿宋_GB2312" w:eastAsia="仿宋_GB2312" w:hAnsi="华文中宋" w:hint="eastAsia"/>
          <w:sz w:val="32"/>
          <w:szCs w:val="32"/>
        </w:rPr>
        <w:t>各单位</w:t>
      </w:r>
      <w:r w:rsidR="00B31600" w:rsidRPr="00517B78">
        <w:rPr>
          <w:rFonts w:ascii="仿宋_GB2312" w:eastAsia="仿宋_GB2312" w:hAnsi="华文中宋" w:hint="eastAsia"/>
          <w:sz w:val="32"/>
          <w:szCs w:val="32"/>
        </w:rPr>
        <w:t>对于多人授课的课程需精确教师上课周次、节次，最大程度减少教师冲突</w:t>
      </w:r>
      <w:r w:rsidR="00E749ED" w:rsidRPr="00517B78">
        <w:rPr>
          <w:rFonts w:ascii="仿宋_GB2312" w:eastAsia="仿宋_GB2312" w:hAnsi="华文中宋" w:hint="eastAsia"/>
          <w:sz w:val="32"/>
          <w:szCs w:val="32"/>
        </w:rPr>
        <w:t>。</w:t>
      </w:r>
    </w:p>
    <w:p w14:paraId="26B1D425" w14:textId="3471D6E9" w:rsidR="00B31600" w:rsidRPr="00517B78" w:rsidRDefault="002E4373" w:rsidP="00C77A82">
      <w:pPr>
        <w:spacing w:line="560" w:lineRule="exact"/>
        <w:ind w:firstLineChars="196" w:firstLine="627"/>
        <w:rPr>
          <w:rFonts w:ascii="楷体_GB2312" w:eastAsia="楷体_GB2312" w:hAnsi="华文中宋"/>
          <w:bCs/>
          <w:sz w:val="32"/>
          <w:szCs w:val="32"/>
        </w:rPr>
      </w:pPr>
      <w:r w:rsidRPr="00517B78">
        <w:rPr>
          <w:rFonts w:ascii="楷体_GB2312" w:eastAsia="楷体_GB2312" w:hAnsi="华文中宋" w:hint="eastAsia"/>
          <w:bCs/>
          <w:sz w:val="32"/>
          <w:szCs w:val="32"/>
        </w:rPr>
        <w:t>（四）</w:t>
      </w:r>
      <w:r w:rsidR="00B31600" w:rsidRPr="00517B78">
        <w:rPr>
          <w:rFonts w:ascii="楷体_GB2312" w:eastAsia="楷体_GB2312" w:hAnsi="华文中宋" w:hint="eastAsia"/>
          <w:bCs/>
          <w:sz w:val="32"/>
          <w:szCs w:val="32"/>
        </w:rPr>
        <w:t>编排方法</w:t>
      </w:r>
    </w:p>
    <w:p w14:paraId="0F245581" w14:textId="5FC5B938"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1</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编排理论课。理论课程编排需按照编排原则，合理安排课程时间，课程安排要以学生时间维度</w:t>
      </w:r>
      <w:proofErr w:type="gramStart"/>
      <w:r w:rsidR="00B31600" w:rsidRPr="00517B78">
        <w:rPr>
          <w:rFonts w:ascii="仿宋_GB2312" w:eastAsia="仿宋_GB2312" w:hAnsi="华文中宋" w:hint="eastAsia"/>
          <w:sz w:val="32"/>
          <w:szCs w:val="32"/>
        </w:rPr>
        <w:t>作主</w:t>
      </w:r>
      <w:proofErr w:type="gramEnd"/>
      <w:r w:rsidR="00B31600" w:rsidRPr="00517B78">
        <w:rPr>
          <w:rFonts w:ascii="仿宋_GB2312" w:eastAsia="仿宋_GB2312" w:hAnsi="华文中宋" w:hint="eastAsia"/>
          <w:sz w:val="32"/>
          <w:szCs w:val="32"/>
        </w:rPr>
        <w:t>要参考，确保学生上课时间及地点合理化。</w:t>
      </w:r>
    </w:p>
    <w:p w14:paraId="7FF0E2F7" w14:textId="66A65F36"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2</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编排含实验的理论必修课。其实验部分的编排时间尽量与理论部分编排时间一致。如实验部分无法整班授课，建议实验部分在实验系统以预约方式编排。</w:t>
      </w:r>
    </w:p>
    <w:p w14:paraId="57402B45" w14:textId="640320F4"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3</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编排独立实验必修课。此类课程不包含预约制授课课程，尽量采用整班授课，与理论课编排方式相同。如因实验项目和场地客观原因无法整班授课，尽量以两个教学班为宜，可拆分成两条教学任务授课。</w:t>
      </w:r>
    </w:p>
    <w:p w14:paraId="53C8D48D" w14:textId="022C3E04" w:rsidR="00B31600" w:rsidRPr="00517B78" w:rsidRDefault="002E4373" w:rsidP="00B31600">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4</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编排专业必修课（</w:t>
      </w:r>
      <w:proofErr w:type="gramStart"/>
      <w:r w:rsidR="00B31600" w:rsidRPr="00517B78">
        <w:rPr>
          <w:rFonts w:ascii="仿宋_GB2312" w:eastAsia="仿宋_GB2312" w:hAnsi="华文中宋" w:hint="eastAsia"/>
          <w:sz w:val="32"/>
          <w:szCs w:val="32"/>
        </w:rPr>
        <w:t>含独立</w:t>
      </w:r>
      <w:proofErr w:type="gramEnd"/>
      <w:r w:rsidR="00B31600" w:rsidRPr="00517B78">
        <w:rPr>
          <w:rFonts w:ascii="仿宋_GB2312" w:eastAsia="仿宋_GB2312" w:hAnsi="华文中宋" w:hint="eastAsia"/>
          <w:sz w:val="32"/>
          <w:szCs w:val="32"/>
        </w:rPr>
        <w:t>实验专业必修课）。可以利用整班授课的优势，插拼式编排。例如A课程同一位授课教师在1班编排时间为周一1-2节和周三1-2节，在2班编排时间为周一3-4节和周三3-4节；B课程另一位授课教师在1班编排时间为周一3-4节和周三3-4节，在2班编排时间为周一1-2节和周三1-2节。这样1班和2班占用时间集中，共同授课时间片增多，方便后续课程编排需求。</w:t>
      </w:r>
    </w:p>
    <w:p w14:paraId="53019F9E" w14:textId="0C1B82D6" w:rsidR="00142077" w:rsidRPr="00517B78" w:rsidRDefault="002E4373" w:rsidP="00280EF5">
      <w:pPr>
        <w:spacing w:line="560" w:lineRule="exact"/>
        <w:ind w:firstLineChars="200" w:firstLine="640"/>
        <w:rPr>
          <w:rFonts w:ascii="仿宋_GB2312" w:eastAsia="仿宋_GB2312" w:hAnsi="华文中宋"/>
          <w:sz w:val="32"/>
          <w:szCs w:val="32"/>
        </w:rPr>
      </w:pPr>
      <w:r w:rsidRPr="00517B78">
        <w:rPr>
          <w:rFonts w:ascii="仿宋_GB2312" w:eastAsia="仿宋_GB2312" w:hAnsi="华文中宋" w:hint="eastAsia"/>
          <w:sz w:val="32"/>
          <w:szCs w:val="32"/>
        </w:rPr>
        <w:t>5</w:t>
      </w:r>
      <w:r w:rsidRPr="00517B78">
        <w:rPr>
          <w:rFonts w:ascii="仿宋_GB2312" w:eastAsia="仿宋_GB2312" w:hAnsi="华文中宋"/>
          <w:sz w:val="32"/>
          <w:szCs w:val="32"/>
        </w:rPr>
        <w:t>.</w:t>
      </w:r>
      <w:r w:rsidR="00B31600" w:rsidRPr="00517B78">
        <w:rPr>
          <w:rFonts w:ascii="仿宋_GB2312" w:eastAsia="仿宋_GB2312" w:hAnsi="华文中宋" w:hint="eastAsia"/>
          <w:sz w:val="32"/>
          <w:szCs w:val="32"/>
        </w:rPr>
        <w:t>编排专业选修课。根据专业选修课学生可以分散选课的性质，专业选修课可并行编排。不同授课教师的多门专业选修课，授课班级相同或有交集均可以在同一个时间片编排，</w:t>
      </w:r>
      <w:r w:rsidR="00B31600" w:rsidRPr="00517B78">
        <w:rPr>
          <w:rFonts w:ascii="仿宋_GB2312" w:eastAsia="仿宋_GB2312" w:hAnsi="华文中宋" w:hint="eastAsia"/>
          <w:sz w:val="32"/>
          <w:szCs w:val="32"/>
        </w:rPr>
        <w:lastRenderedPageBreak/>
        <w:t>充分利用可编排的时间片。</w:t>
      </w:r>
    </w:p>
    <w:sectPr w:rsidR="00142077" w:rsidRPr="00517B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03C09" w14:textId="77777777" w:rsidR="00820578" w:rsidRDefault="00820578" w:rsidP="00B31600">
      <w:r>
        <w:separator/>
      </w:r>
    </w:p>
  </w:endnote>
  <w:endnote w:type="continuationSeparator" w:id="0">
    <w:p w14:paraId="5442054B" w14:textId="77777777" w:rsidR="00820578" w:rsidRDefault="00820578" w:rsidP="00B31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Arial Unicode MS"/>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383DF" w14:textId="77777777" w:rsidR="00820578" w:rsidRDefault="00820578" w:rsidP="00B31600">
      <w:r>
        <w:separator/>
      </w:r>
    </w:p>
  </w:footnote>
  <w:footnote w:type="continuationSeparator" w:id="0">
    <w:p w14:paraId="57585B96" w14:textId="77777777" w:rsidR="00820578" w:rsidRDefault="00820578" w:rsidP="00B316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1A8"/>
    <w:rsid w:val="000F5A02"/>
    <w:rsid w:val="001407F4"/>
    <w:rsid w:val="00142077"/>
    <w:rsid w:val="00162C96"/>
    <w:rsid w:val="001A0E39"/>
    <w:rsid w:val="001E7DAA"/>
    <w:rsid w:val="00210CB9"/>
    <w:rsid w:val="00260D86"/>
    <w:rsid w:val="00280EF5"/>
    <w:rsid w:val="00285BF6"/>
    <w:rsid w:val="002E4373"/>
    <w:rsid w:val="00517B78"/>
    <w:rsid w:val="005561A8"/>
    <w:rsid w:val="005760BD"/>
    <w:rsid w:val="0060572E"/>
    <w:rsid w:val="006179AD"/>
    <w:rsid w:val="007251CD"/>
    <w:rsid w:val="00784820"/>
    <w:rsid w:val="007F4080"/>
    <w:rsid w:val="007F4EE1"/>
    <w:rsid w:val="007F7521"/>
    <w:rsid w:val="00814F0A"/>
    <w:rsid w:val="00820578"/>
    <w:rsid w:val="00880D56"/>
    <w:rsid w:val="0097516A"/>
    <w:rsid w:val="009D64E2"/>
    <w:rsid w:val="00B15E95"/>
    <w:rsid w:val="00B31600"/>
    <w:rsid w:val="00BC077F"/>
    <w:rsid w:val="00BD5D02"/>
    <w:rsid w:val="00C36AF0"/>
    <w:rsid w:val="00C77A82"/>
    <w:rsid w:val="00C93902"/>
    <w:rsid w:val="00CC1491"/>
    <w:rsid w:val="00D74D2C"/>
    <w:rsid w:val="00D75627"/>
    <w:rsid w:val="00E35A6B"/>
    <w:rsid w:val="00E749ED"/>
    <w:rsid w:val="00EC34FA"/>
    <w:rsid w:val="00F02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895BC"/>
  <w15:chartTrackingRefBased/>
  <w15:docId w15:val="{03F3041B-BEE1-429E-832C-FCDDFB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60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16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31600"/>
    <w:rPr>
      <w:sz w:val="18"/>
      <w:szCs w:val="18"/>
    </w:rPr>
  </w:style>
  <w:style w:type="paragraph" w:styleId="a5">
    <w:name w:val="footer"/>
    <w:basedOn w:val="a"/>
    <w:link w:val="a6"/>
    <w:uiPriority w:val="99"/>
    <w:unhideWhenUsed/>
    <w:rsid w:val="00B316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316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5</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金鑫 白</dc:creator>
  <cp:keywords/>
  <dc:description/>
  <cp:lastModifiedBy>金鑫 白</cp:lastModifiedBy>
  <cp:revision>73</cp:revision>
  <dcterms:created xsi:type="dcterms:W3CDTF">2025-05-16T02:51:00Z</dcterms:created>
  <dcterms:modified xsi:type="dcterms:W3CDTF">2025-11-04T08:42:00Z</dcterms:modified>
</cp:coreProperties>
</file>