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372" w:rsidRDefault="00277372" w:rsidP="00277372">
      <w:pPr>
        <w:pageBreakBefore/>
        <w:adjustRightInd w:val="0"/>
        <w:snapToGrid w:val="0"/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77372" w:rsidRDefault="00277372" w:rsidP="00277372">
      <w:pPr>
        <w:jc w:val="center"/>
        <w:rPr>
          <w:rFonts w:ascii="华文中宋" w:eastAsia="华文中宋" w:hAnsi="华文中宋"/>
          <w:b/>
          <w:sz w:val="40"/>
          <w:szCs w:val="40"/>
        </w:rPr>
      </w:pPr>
    </w:p>
    <w:p w:rsidR="00277372" w:rsidRDefault="00277372" w:rsidP="00277372">
      <w:pPr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sz w:val="40"/>
          <w:szCs w:val="40"/>
        </w:rPr>
        <w:t>20</w:t>
      </w:r>
      <w:r w:rsidR="00470C91">
        <w:rPr>
          <w:rFonts w:ascii="仿宋_GB2312" w:eastAsia="仿宋_GB2312" w:hAnsi="仿宋_GB2312" w:cs="仿宋_GB2312" w:hint="eastAsia"/>
          <w:b/>
          <w:sz w:val="40"/>
          <w:szCs w:val="40"/>
        </w:rPr>
        <w:t>20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年</w:t>
      </w:r>
      <w:r w:rsidR="00E22477">
        <w:rPr>
          <w:rFonts w:ascii="仿宋_GB2312" w:eastAsia="仿宋_GB2312" w:hAnsi="仿宋_GB2312" w:cs="仿宋_GB2312" w:hint="eastAsia"/>
          <w:b/>
          <w:sz w:val="40"/>
          <w:szCs w:val="40"/>
        </w:rPr>
        <w:t>下</w:t>
      </w:r>
      <w:r>
        <w:rPr>
          <w:rFonts w:ascii="仿宋_GB2312" w:eastAsia="仿宋_GB2312" w:hAnsi="仿宋_GB2312" w:cs="仿宋_GB2312" w:hint="eastAsia"/>
          <w:b/>
          <w:sz w:val="40"/>
          <w:szCs w:val="40"/>
        </w:rPr>
        <w:t>半年CET考试科目及时间</w:t>
      </w:r>
    </w:p>
    <w:p w:rsidR="00E22477" w:rsidRDefault="00E22477" w:rsidP="00E22477">
      <w:pPr>
        <w:adjustRightInd w:val="0"/>
        <w:snapToGrid w:val="0"/>
        <w:spacing w:line="312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一、考试科目及时间</w:t>
      </w:r>
    </w:p>
    <w:p w:rsidR="00E22477" w:rsidRDefault="00E22477" w:rsidP="00E22477">
      <w:pPr>
        <w:adjustRightInd w:val="0"/>
        <w:snapToGrid w:val="0"/>
        <w:spacing w:line="312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1.笔试考试时间</w:t>
      </w:r>
    </w:p>
    <w:tbl>
      <w:tblPr>
        <w:tblW w:w="81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662"/>
        <w:gridCol w:w="1417"/>
        <w:gridCol w:w="2153"/>
      </w:tblGrid>
      <w:tr w:rsidR="00E22477" w:rsidTr="00E22477">
        <w:trPr>
          <w:trHeight w:val="558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bookmarkStart w:id="0" w:name="OLE_LINK1"/>
            <w:r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</w:p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（12月12日）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考试种类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考试代码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考试时间</w:t>
            </w:r>
          </w:p>
        </w:tc>
      </w:tr>
      <w:tr w:rsidR="00E22477" w:rsidTr="00E22477">
        <w:trPr>
          <w:trHeight w:val="545"/>
          <w:jc w:val="center"/>
        </w:trPr>
        <w:tc>
          <w:tcPr>
            <w:tcW w:w="19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2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英语四级考试（CET4）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1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9:00-11:20</w:t>
            </w:r>
          </w:p>
        </w:tc>
      </w:tr>
      <w:tr w:rsidR="00E22477" w:rsidTr="00E22477">
        <w:trPr>
          <w:trHeight w:val="545"/>
          <w:jc w:val="center"/>
        </w:trPr>
        <w:tc>
          <w:tcPr>
            <w:tcW w:w="19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英语六级考试（CET6）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22477" w:rsidRDefault="00E22477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15:00-17:25</w:t>
            </w:r>
          </w:p>
        </w:tc>
      </w:tr>
      <w:bookmarkEnd w:id="0"/>
    </w:tbl>
    <w:p w:rsidR="00E22477" w:rsidRDefault="00E22477" w:rsidP="00E22477">
      <w:pPr>
        <w:adjustRightInd w:val="0"/>
        <w:snapToGrid w:val="0"/>
        <w:spacing w:line="312" w:lineRule="auto"/>
        <w:rPr>
          <w:rFonts w:ascii="仿宋" w:eastAsia="仿宋" w:hAnsi="仿宋" w:cs="仿宋" w:hint="eastAsia"/>
          <w:sz w:val="30"/>
          <w:szCs w:val="30"/>
        </w:rPr>
      </w:pPr>
    </w:p>
    <w:p w:rsidR="00E22477" w:rsidRDefault="00E22477" w:rsidP="00E22477">
      <w:pPr>
        <w:adjustRightInd w:val="0"/>
        <w:snapToGrid w:val="0"/>
        <w:spacing w:line="312" w:lineRule="auto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2.口试考试时间</w:t>
      </w:r>
    </w:p>
    <w:p w:rsidR="00E22477" w:rsidRDefault="00E22477" w:rsidP="00E22477">
      <w:pPr>
        <w:adjustRightInd w:val="0"/>
        <w:snapToGrid w:val="0"/>
        <w:spacing w:line="312" w:lineRule="auto"/>
        <w:ind w:firstLineChars="202" w:firstLine="606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英语四级口语考试（CET-SET4）考试时间为11月21日（F203次），英语六级口语考试（CET-SET6）考试时间为11月22日（S204次），具体场次安排如下：</w:t>
      </w:r>
    </w:p>
    <w:tbl>
      <w:tblPr>
        <w:tblW w:w="82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5"/>
      </w:tblGrid>
      <w:tr w:rsidR="00E22477" w:rsidTr="00E22477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场次6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13:30-14:00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9:15-9:45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场次7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14:15-14:45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场次3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10:00-10:30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场次8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15:00-15:30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场次4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10:45-11:15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场次9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15:45-16:15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场次5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11:30-12:00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场次10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16:30-17:00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备用场（21）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12:15-12:45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场次11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17:15-17:45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备用场（22）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18:00-18:30</w:t>
            </w:r>
          </w:p>
        </w:tc>
      </w:tr>
      <w:tr w:rsidR="00E22477" w:rsidTr="00E22477">
        <w:trPr>
          <w:trHeight w:val="517"/>
        </w:trPr>
        <w:tc>
          <w:tcPr>
            <w:tcW w:w="2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备用场（23）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22477" w:rsidRDefault="00E22477">
            <w:pPr>
              <w:pStyle w:val="ListParagraph"/>
              <w:adjustRightInd w:val="0"/>
              <w:snapToGrid w:val="0"/>
              <w:spacing w:line="312" w:lineRule="auto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18:45-19:15</w:t>
            </w:r>
          </w:p>
        </w:tc>
      </w:tr>
    </w:tbl>
    <w:p w:rsidR="00E22477" w:rsidRDefault="00E22477" w:rsidP="00277372">
      <w:pPr>
        <w:jc w:val="center"/>
        <w:rPr>
          <w:rFonts w:ascii="仿宋_GB2312" w:eastAsia="仿宋_GB2312" w:hAnsi="仿宋_GB2312" w:cs="仿宋_GB2312" w:hint="eastAsia"/>
          <w:b/>
          <w:sz w:val="40"/>
          <w:szCs w:val="40"/>
        </w:rPr>
      </w:pPr>
      <w:bookmarkStart w:id="1" w:name="_GoBack"/>
      <w:bookmarkEnd w:id="1"/>
    </w:p>
    <w:sectPr w:rsidR="00E22477" w:rsidSect="0038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91" w:rsidRDefault="00470C91" w:rsidP="00470C91">
      <w:r>
        <w:separator/>
      </w:r>
    </w:p>
  </w:endnote>
  <w:endnote w:type="continuationSeparator" w:id="0">
    <w:p w:rsidR="00470C91" w:rsidRDefault="00470C91" w:rsidP="0047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91" w:rsidRDefault="00470C91" w:rsidP="00470C91">
      <w:r>
        <w:separator/>
      </w:r>
    </w:p>
  </w:footnote>
  <w:footnote w:type="continuationSeparator" w:id="0">
    <w:p w:rsidR="00470C91" w:rsidRDefault="00470C91" w:rsidP="00470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2BDB"/>
    <w:multiLevelType w:val="singleLevel"/>
    <w:tmpl w:val="0C6C2B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372"/>
    <w:rsid w:val="000974FB"/>
    <w:rsid w:val="00277372"/>
    <w:rsid w:val="0028431F"/>
    <w:rsid w:val="00380B71"/>
    <w:rsid w:val="003B6FE6"/>
    <w:rsid w:val="00401AB8"/>
    <w:rsid w:val="00470C91"/>
    <w:rsid w:val="00571700"/>
    <w:rsid w:val="006B04B2"/>
    <w:rsid w:val="0081587C"/>
    <w:rsid w:val="008D56EF"/>
    <w:rsid w:val="00A23D6B"/>
    <w:rsid w:val="00C801A5"/>
    <w:rsid w:val="00D35C98"/>
    <w:rsid w:val="00D6117D"/>
    <w:rsid w:val="00E22477"/>
    <w:rsid w:val="00E9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01D54D7"/>
  <w15:docId w15:val="{CB05A580-5754-4399-9593-F35E8E3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73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277372"/>
    <w:pPr>
      <w:ind w:firstLineChars="200" w:firstLine="420"/>
    </w:pPr>
  </w:style>
  <w:style w:type="paragraph" w:styleId="a3">
    <w:name w:val="header"/>
    <w:basedOn w:val="a"/>
    <w:link w:val="a4"/>
    <w:uiPriority w:val="99"/>
    <w:unhideWhenUsed/>
    <w:rsid w:val="0047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E224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孙老师 要谦虚</cp:lastModifiedBy>
  <cp:revision>7</cp:revision>
  <dcterms:created xsi:type="dcterms:W3CDTF">2019-03-17T11:14:00Z</dcterms:created>
  <dcterms:modified xsi:type="dcterms:W3CDTF">2020-09-21T06:37:00Z</dcterms:modified>
</cp:coreProperties>
</file>