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38" w:rsidRDefault="001F0A0F">
      <w:pPr>
        <w:widowControl/>
        <w:spacing w:before="106" w:line="288" w:lineRule="auto"/>
        <w:jc w:val="center"/>
        <w:textAlignment w:val="baseline"/>
        <w:rPr>
          <w:rFonts w:ascii="Arial" w:eastAsia="宋体" w:hAnsi="宋体" w:cs="mn-cs"/>
          <w:b/>
          <w:kern w:val="0"/>
          <w:sz w:val="32"/>
          <w:szCs w:val="32"/>
          <w:lang/>
        </w:rPr>
      </w:pPr>
      <w:bookmarkStart w:id="0" w:name="_GoBack"/>
      <w:bookmarkEnd w:id="0"/>
      <w:proofErr w:type="gramStart"/>
      <w:r>
        <w:rPr>
          <w:rFonts w:ascii="Arial" w:eastAsia="宋体" w:hAnsi="宋体" w:cs="mn-cs" w:hint="eastAsia"/>
          <w:b/>
          <w:kern w:val="0"/>
          <w:sz w:val="32"/>
          <w:szCs w:val="32"/>
          <w:lang/>
        </w:rPr>
        <w:t>四六</w:t>
      </w:r>
      <w:proofErr w:type="gramEnd"/>
      <w:r>
        <w:rPr>
          <w:rFonts w:ascii="Arial" w:eastAsia="宋体" w:hAnsi="宋体" w:cs="mn-cs" w:hint="eastAsia"/>
          <w:b/>
          <w:kern w:val="0"/>
          <w:sz w:val="32"/>
          <w:szCs w:val="32"/>
          <w:lang/>
        </w:rPr>
        <w:t>级考试网上报名及操作流程</w:t>
      </w:r>
    </w:p>
    <w:p w:rsidR="00301738" w:rsidRDefault="00301738">
      <w:pPr>
        <w:spacing w:line="460" w:lineRule="exact"/>
        <w:rPr>
          <w:rFonts w:ascii="黑体" w:eastAsia="黑体" w:hAnsi="黑体" w:cs="黑体"/>
          <w:sz w:val="32"/>
          <w:szCs w:val="32"/>
          <w:lang/>
        </w:rPr>
      </w:pPr>
    </w:p>
    <w:p w:rsidR="00301738" w:rsidRDefault="001F0A0F">
      <w:pPr>
        <w:spacing w:line="460" w:lineRule="exact"/>
        <w:rPr>
          <w:rFonts w:ascii="黑体" w:eastAsia="黑体" w:hAnsi="黑体" w:cs="黑体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一、考生报名总体流程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考生报名的总体流程示意如图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：</w:t>
      </w:r>
    </w:p>
    <w:p w:rsidR="00301738" w:rsidRDefault="001F0A0F">
      <w:pPr>
        <w:widowControl/>
        <w:spacing w:before="77" w:line="288" w:lineRule="auto"/>
        <w:jc w:val="center"/>
        <w:textAlignment w:val="baseline"/>
        <w:rPr>
          <w:rFonts w:ascii="Arial" w:eastAsia="宋体" w:hAnsi="Arial" w:cs="mn-cs"/>
          <w:b/>
          <w:kern w:val="0"/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68595" cy="3013710"/>
            <wp:effectExtent l="0" t="0" r="825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13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>1</w:t>
      </w:r>
      <w:r>
        <w:rPr>
          <w:rFonts w:asciiTheme="minorEastAsia" w:hAnsiTheme="minorEastAsia" w:cs="黑体" w:hint="eastAsia"/>
          <w:szCs w:val="21"/>
          <w:lang/>
        </w:rPr>
        <w:t>考生报名总体流程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/>
        </w:rPr>
        <w:t>网报开始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/>
        </w:rPr>
        <w:t>前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通过注册链接跳转到通行证注册页面注册账号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登录报名系统查询学籍信息和资格信息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如需要，进行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资格复核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确认无误，退出系统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/>
        </w:rPr>
        <w:t>网报开始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/>
        </w:rPr>
        <w:t>后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登录报名系统查询确认学籍信息和资格信息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报考笔试科目并缴费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报考口试科目并缴费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确认支付状态，完成报名，退出系统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/>
        </w:rPr>
        <w:t>网报结束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/>
        </w:rPr>
        <w:t>后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（学校统一制作的准考证如果丢失）登录报名系统打印笔试、口试准考证</w:t>
      </w:r>
    </w:p>
    <w:p w:rsidR="00301738" w:rsidRDefault="001F0A0F">
      <w:pPr>
        <w:pStyle w:val="a8"/>
        <w:numPr>
          <w:ilvl w:val="0"/>
          <w:numId w:val="1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退出系统，完成系统使用</w:t>
      </w:r>
    </w:p>
    <w:p w:rsidR="00301738" w:rsidRDefault="003017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1F0A0F">
      <w:pPr>
        <w:spacing w:line="460" w:lineRule="exact"/>
        <w:rPr>
          <w:rFonts w:ascii="黑体" w:eastAsia="黑体" w:hAnsi="黑体" w:cs="黑体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lastRenderedPageBreak/>
        <w:t>二、考生报名具体流程</w:t>
      </w:r>
    </w:p>
    <w:p w:rsidR="00301738" w:rsidRDefault="001F0A0F">
      <w:pPr>
        <w:spacing w:line="460" w:lineRule="exact"/>
        <w:rPr>
          <w:rFonts w:ascii="黑体" w:eastAsia="黑体" w:hAnsi="黑体" w:cs="黑体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1</w:t>
      </w:r>
      <w:r>
        <w:rPr>
          <w:rFonts w:ascii="黑体" w:eastAsia="黑体" w:hAnsi="黑体" w:cs="黑体" w:hint="eastAsia"/>
          <w:sz w:val="28"/>
          <w:szCs w:val="28"/>
          <w:lang/>
        </w:rPr>
        <w:t>、报名资格确认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）登录“全国大学英语四、六级考试报名网”（地址：</w:t>
      </w:r>
      <w:r>
        <w:rPr>
          <w:rFonts w:ascii="Times New Roman" w:eastAsia="仿宋_GB2312" w:hAnsi="Times New Roman" w:cs="Times New Roman"/>
          <w:sz w:val="28"/>
          <w:szCs w:val="28"/>
          <w:lang/>
        </w:rPr>
        <w:t>http://cet-bm.neea.edu.cn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），点击“注册新用户”，如图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，这时将进入“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通行证注册”系统页面。如已注册过请忽略本步骤。</w:t>
      </w:r>
    </w:p>
    <w:p w:rsidR="00301738" w:rsidRDefault="001F0A0F">
      <w:pPr>
        <w:spacing w:line="460" w:lineRule="exact"/>
        <w:ind w:firstLineChars="200" w:firstLine="42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71120</wp:posOffset>
            </wp:positionV>
            <wp:extent cx="5409565" cy="2640965"/>
            <wp:effectExtent l="0" t="0" r="635" b="7620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9878" cy="2640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738" w:rsidRDefault="003017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>2</w:t>
      </w:r>
      <w:r>
        <w:rPr>
          <w:rFonts w:asciiTheme="minorEastAsia" w:hAnsiTheme="minorEastAsia" w:cs="黑体" w:hint="eastAsia"/>
          <w:szCs w:val="21"/>
          <w:lang/>
        </w:rPr>
        <w:t>注册新用户</w:t>
      </w:r>
    </w:p>
    <w:p w:rsidR="00301738" w:rsidRDefault="001F0A0F">
      <w:pPr>
        <w:spacing w:line="460" w:lineRule="exact"/>
        <w:ind w:firstLineChars="200" w:firstLine="420"/>
        <w:jc w:val="center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>2</w:t>
      </w:r>
      <w:r>
        <w:rPr>
          <w:rFonts w:asciiTheme="minorEastAsia" w:hAnsiTheme="minorEastAsia" w:cs="黑体" w:hint="eastAsia"/>
          <w:szCs w:val="21"/>
          <w:lang/>
        </w:rPr>
        <w:t>登录到报名界面</w:t>
      </w:r>
    </w:p>
    <w:p w:rsidR="00301738" w:rsidRDefault="001F0A0F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/>
        </w:rPr>
        <w:t>注意事项：</w:t>
      </w:r>
    </w:p>
    <w:p w:rsidR="00301738" w:rsidRDefault="001F0A0F">
      <w:pPr>
        <w:pStyle w:val="a8"/>
        <w:numPr>
          <w:ilvl w:val="0"/>
          <w:numId w:val="2"/>
        </w:numPr>
        <w:spacing w:line="460" w:lineRule="exact"/>
        <w:ind w:firstLineChars="0"/>
        <w:rPr>
          <w:rFonts w:ascii="仿宋_GB2312" w:eastAsia="仿宋_GB2312" w:hAnsi="仿宋_GB2312" w:cs="仿宋_GB2312"/>
          <w:b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通行证注册系统有单独网址：</w:t>
      </w:r>
      <w:hyperlink r:id="rId8" w:history="1">
        <w:r>
          <w:rPr>
            <w:rFonts w:ascii="Times New Roman" w:eastAsia="仿宋_GB2312" w:hAnsi="Times New Roman" w:cs="Times New Roman"/>
            <w:sz w:val="28"/>
            <w:szCs w:val="28"/>
            <w:lang/>
          </w:rPr>
          <w:t>http://passport.etest.net.cn</w:t>
        </w:r>
      </w:hyperlink>
      <w:r>
        <w:rPr>
          <w:rFonts w:ascii="Times New Roman" w:eastAsia="仿宋_GB2312" w:hAnsi="Times New Roman" w:cs="Times New Roman" w:hint="eastAsia"/>
          <w:sz w:val="28"/>
          <w:szCs w:val="28"/>
          <w:lang/>
        </w:rPr>
        <w:t>，可进行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用户注册、找回密码、修改密码等操作；通行证账号建议用自己常用的，如果报名后忘记，可以通过首页的《找回已报名账号》找回。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通行证账号只支持使用电子邮箱。在通行证管理网站注册通行证账号时，建议使用真实邮箱，以免忘记邮箱密码无法找回；注册后及时验证邮箱，以免输错邮箱。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账号密码要求：不能小于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位，且必须同时要包含字母、数字和特殊字符（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!@#$%^&amp;*_-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种字符。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通行证账号可以在多个考次中使用；可以在考试中心下辖的同样使用通行证账号的其他考试（如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NCRE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、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MHK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等）中使用。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笔试考试进行前的所有操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作都在本系统进行，包括报名、缴费、打印准考证。</w:t>
      </w:r>
    </w:p>
    <w:p w:rsidR="00301738" w:rsidRDefault="00301738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）注册完成后，返回考试报名网，在首页点击“进入报名”按钮，输入已注册的账号、密码及验证码，点击“登录”按钮，如图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。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392930" cy="2547620"/>
            <wp:effectExtent l="0" t="0" r="7620" b="508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254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3 </w:t>
      </w:r>
      <w:r>
        <w:rPr>
          <w:rFonts w:asciiTheme="minorEastAsia" w:hAnsiTheme="minorEastAsia" w:cs="黑体" w:hint="eastAsia"/>
          <w:szCs w:val="21"/>
          <w:lang/>
        </w:rPr>
        <w:t>考生登录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）登录后，点击“开始报名”按钮，如图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；出现“报名协议”页面时，请勾选“我已阅读并接受报名协议”后点击“接受”，如图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。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380230" cy="2181225"/>
            <wp:effectExtent l="0" t="0" r="1270" b="952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023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4 </w:t>
      </w:r>
      <w:r>
        <w:rPr>
          <w:rFonts w:asciiTheme="minorEastAsia" w:hAnsiTheme="minorEastAsia" w:cs="黑体" w:hint="eastAsia"/>
          <w:szCs w:val="21"/>
          <w:lang/>
        </w:rPr>
        <w:t>开始报名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380865" cy="2962910"/>
            <wp:effectExtent l="0" t="0" r="635" b="889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2468" cy="296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5 </w:t>
      </w:r>
      <w:r>
        <w:rPr>
          <w:rFonts w:asciiTheme="minorEastAsia" w:hAnsiTheme="minorEastAsia" w:cs="黑体" w:hint="eastAsia"/>
          <w:szCs w:val="21"/>
          <w:lang/>
        </w:rPr>
        <w:t>同意报名协议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）进入资格信息查询页面，输入考生的姓名、证件号、选择证件类型点击“查询”按钮，如图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；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558030" cy="2790825"/>
            <wp:effectExtent l="0" t="0" r="0" b="0"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64097" cy="279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6 </w:t>
      </w:r>
      <w:r>
        <w:rPr>
          <w:rFonts w:asciiTheme="minorEastAsia" w:hAnsiTheme="minorEastAsia" w:cs="黑体" w:hint="eastAsia"/>
          <w:szCs w:val="21"/>
          <w:lang/>
        </w:rPr>
        <w:t>资格信息查询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）进入资格信息确认页面，考生可以在这个页面检查自己的照片和基本信息是否正确，查看自己的报考资格科目和进行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资格复核申请，如图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。</w:t>
      </w:r>
    </w:p>
    <w:p w:rsidR="00301738" w:rsidRDefault="001F0A0F">
      <w:pPr>
        <w:ind w:right="9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884555</wp:posOffset>
            </wp:positionH>
            <wp:positionV relativeFrom="paragraph">
              <wp:posOffset>92710</wp:posOffset>
            </wp:positionV>
            <wp:extent cx="4364990" cy="4181475"/>
            <wp:effectExtent l="0" t="0" r="0" b="0"/>
            <wp:wrapNone/>
            <wp:docPr id="5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5267" cy="418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</w:p>
    <w:p w:rsidR="00301738" w:rsidRDefault="00301738">
      <w:pPr>
        <w:ind w:right="980"/>
        <w:rPr>
          <w:sz w:val="28"/>
          <w:szCs w:val="28"/>
        </w:rPr>
      </w:pPr>
    </w:p>
    <w:p w:rsidR="00301738" w:rsidRDefault="00301738">
      <w:pPr>
        <w:ind w:right="980"/>
        <w:rPr>
          <w:sz w:val="28"/>
          <w:szCs w:val="28"/>
        </w:rPr>
      </w:pPr>
    </w:p>
    <w:p w:rsidR="00301738" w:rsidRDefault="00301738">
      <w:pPr>
        <w:ind w:right="980"/>
        <w:rPr>
          <w:sz w:val="28"/>
          <w:szCs w:val="28"/>
        </w:rPr>
      </w:pPr>
    </w:p>
    <w:p w:rsidR="00301738" w:rsidRDefault="00301738">
      <w:pPr>
        <w:ind w:right="980"/>
        <w:rPr>
          <w:sz w:val="28"/>
          <w:szCs w:val="28"/>
        </w:rPr>
      </w:pPr>
    </w:p>
    <w:p w:rsidR="00301738" w:rsidRDefault="00301738">
      <w:pPr>
        <w:ind w:right="980"/>
        <w:rPr>
          <w:sz w:val="28"/>
          <w:szCs w:val="28"/>
        </w:rPr>
      </w:pPr>
    </w:p>
    <w:p w:rsidR="00301738" w:rsidRDefault="00301738">
      <w:pPr>
        <w:ind w:right="980"/>
        <w:rPr>
          <w:sz w:val="28"/>
          <w:szCs w:val="28"/>
        </w:rPr>
      </w:pPr>
    </w:p>
    <w:p w:rsidR="00301738" w:rsidRDefault="00301738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301738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7 </w:t>
      </w:r>
      <w:r>
        <w:rPr>
          <w:rFonts w:asciiTheme="minorEastAsia" w:hAnsiTheme="minorEastAsia" w:cs="黑体" w:hint="eastAsia"/>
          <w:szCs w:val="21"/>
          <w:lang/>
        </w:rPr>
        <w:t>资格信息确认</w:t>
      </w:r>
    </w:p>
    <w:p w:rsidR="00301738" w:rsidRDefault="001F0A0F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/>
        </w:rPr>
        <w:t>注意事项：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请考生仔细查看和阅读首页的考试简介、考生须知、考试时间、报名流程、常见问题、特别提示、最新动态等信息。系统使用时有疑问可拨打首页右上角显示的客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/>
        </w:rPr>
        <w:t>服电话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/>
        </w:rPr>
        <w:t>咨询。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在网上报名开始前、接到学校可进行信息资格确认的通知后，请及时登录系统进行信息资格确认和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报考资格复核申请。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在网上报名开始前，考生只可以查询查看学籍和资格信息、进行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报考资格复核申请，无法进行报名信息保存。</w:t>
      </w:r>
    </w:p>
    <w:p w:rsidR="00301738" w:rsidRDefault="00301738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</w:p>
    <w:p w:rsidR="00301738" w:rsidRDefault="001F0A0F">
      <w:pPr>
        <w:spacing w:line="460" w:lineRule="exact"/>
        <w:rPr>
          <w:rFonts w:ascii="黑体" w:eastAsia="黑体" w:hAnsi="黑体" w:cs="黑体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2</w:t>
      </w:r>
      <w:r>
        <w:rPr>
          <w:rFonts w:ascii="黑体" w:eastAsia="黑体" w:hAnsi="黑体" w:cs="黑体" w:hint="eastAsia"/>
          <w:sz w:val="28"/>
          <w:szCs w:val="28"/>
          <w:lang/>
        </w:rPr>
        <w:t>、</w:t>
      </w:r>
      <w:r>
        <w:rPr>
          <w:rFonts w:ascii="黑体" w:eastAsia="黑体" w:hAnsi="黑体" w:cs="黑体" w:hint="eastAsia"/>
          <w:sz w:val="28"/>
          <w:szCs w:val="28"/>
          <w:lang/>
        </w:rPr>
        <w:t>CET6</w:t>
      </w:r>
      <w:r>
        <w:rPr>
          <w:rFonts w:ascii="黑体" w:eastAsia="黑体" w:hAnsi="黑体" w:cs="黑体" w:hint="eastAsia"/>
          <w:sz w:val="28"/>
          <w:szCs w:val="28"/>
          <w:lang/>
        </w:rPr>
        <w:t>资格复核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）在考生报名信息页面，点击“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资格复核”按钮，如图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8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；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48150" cy="3093085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825" cy="309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>8 CET6</w:t>
      </w:r>
      <w:r>
        <w:rPr>
          <w:rFonts w:asciiTheme="minorEastAsia" w:hAnsiTheme="minorEastAsia" w:cs="黑体" w:hint="eastAsia"/>
          <w:szCs w:val="21"/>
          <w:lang/>
        </w:rPr>
        <w:t>资格复核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）填写考生已通过的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CET4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准考证号（成绩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425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分及以上），如图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；如果准考证号填写正确，则可以自动审核通过，如图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10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。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3727450" cy="2371090"/>
            <wp:effectExtent l="0" t="0" r="6350" b="0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1422" cy="318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9 </w:t>
      </w:r>
      <w:r>
        <w:rPr>
          <w:rFonts w:asciiTheme="minorEastAsia" w:hAnsiTheme="minorEastAsia" w:cs="黑体" w:hint="eastAsia"/>
          <w:szCs w:val="21"/>
          <w:lang/>
        </w:rPr>
        <w:t>填写四级准考证号</w:t>
      </w:r>
    </w:p>
    <w:p w:rsidR="00301738" w:rsidRDefault="001F0A0F">
      <w:pPr>
        <w:jc w:val="center"/>
        <w:rPr>
          <w:rFonts w:ascii="黑体" w:eastAsia="黑体" w:hAnsi="黑体" w:cs="黑体"/>
          <w:sz w:val="28"/>
          <w:szCs w:val="28"/>
          <w:lang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3985895" cy="2495550"/>
            <wp:effectExtent l="0" t="0" r="0" b="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559" cy="3583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10 </w:t>
      </w:r>
      <w:r>
        <w:rPr>
          <w:rFonts w:asciiTheme="minorEastAsia" w:hAnsiTheme="minorEastAsia" w:cs="黑体" w:hint="eastAsia"/>
          <w:szCs w:val="21"/>
          <w:lang/>
        </w:rPr>
        <w:t>复核自动通过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）如果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CET4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准考证号填写有问题（例如填写错误或者填写了成绩未通过的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CET4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准考证号），则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CET6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资格不能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自动审核通过，系统只提示“保存成功”，没有“复核已通过”的提示，如图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11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。这时请及时联系教务处管理员（见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问题反馈），由管理员核实相关情况后在考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/>
        </w:rPr>
        <w:t>系统中人工进行处理。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71135" cy="2973705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74178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11 </w:t>
      </w:r>
      <w:r>
        <w:rPr>
          <w:rFonts w:asciiTheme="minorEastAsia" w:hAnsiTheme="minorEastAsia" w:cs="黑体" w:hint="eastAsia"/>
          <w:szCs w:val="21"/>
          <w:lang/>
        </w:rPr>
        <w:t>复核未自动通过</w:t>
      </w:r>
    </w:p>
    <w:p w:rsidR="00301738" w:rsidRDefault="00301738">
      <w:pPr>
        <w:spacing w:line="460" w:lineRule="exact"/>
        <w:rPr>
          <w:rFonts w:ascii="黑体" w:eastAsia="黑体" w:hAnsi="黑体" w:cs="黑体"/>
          <w:sz w:val="28"/>
          <w:szCs w:val="28"/>
          <w:lang/>
        </w:rPr>
      </w:pPr>
    </w:p>
    <w:p w:rsidR="00301738" w:rsidRDefault="001F0A0F">
      <w:pPr>
        <w:spacing w:line="460" w:lineRule="exact"/>
        <w:rPr>
          <w:rFonts w:ascii="黑体" w:eastAsia="黑体" w:hAnsi="黑体" w:cs="黑体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3</w:t>
      </w:r>
      <w:r>
        <w:rPr>
          <w:rFonts w:ascii="黑体" w:eastAsia="黑体" w:hAnsi="黑体" w:cs="黑体" w:hint="eastAsia"/>
          <w:sz w:val="28"/>
          <w:szCs w:val="28"/>
          <w:lang/>
        </w:rPr>
        <w:t>、报考笔试</w:t>
      </w:r>
      <w:r>
        <w:rPr>
          <w:rFonts w:ascii="黑体" w:eastAsia="黑体" w:hAnsi="黑体" w:cs="黑体" w:hint="eastAsia"/>
          <w:sz w:val="28"/>
          <w:szCs w:val="28"/>
          <w:lang/>
        </w:rPr>
        <w:t>+</w:t>
      </w:r>
      <w:r>
        <w:rPr>
          <w:rFonts w:ascii="黑体" w:eastAsia="黑体" w:hAnsi="黑体" w:cs="黑体" w:hint="eastAsia"/>
          <w:sz w:val="28"/>
          <w:szCs w:val="28"/>
          <w:lang/>
        </w:rPr>
        <w:t>口试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）在考生报名信息页面，点击“笔试报考”按钮，如图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；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486400" cy="3024505"/>
            <wp:effectExtent l="0" t="0" r="0" b="444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12 </w:t>
      </w:r>
      <w:r>
        <w:rPr>
          <w:rFonts w:asciiTheme="minorEastAsia" w:hAnsiTheme="minorEastAsia" w:cs="黑体" w:hint="eastAsia"/>
          <w:szCs w:val="21"/>
          <w:lang/>
        </w:rPr>
        <w:t>笔试报考</w:t>
      </w:r>
    </w:p>
    <w:p w:rsidR="00301738" w:rsidRDefault="00301738">
      <w:pPr>
        <w:jc w:val="center"/>
        <w:rPr>
          <w:sz w:val="28"/>
          <w:szCs w:val="28"/>
        </w:rPr>
      </w:pP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）在笔试报考页面中，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  <w:lang/>
        </w:rPr>
        <w:t>勾选要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  <w:lang/>
        </w:rPr>
        <w:t>报考的科目后点击“提交”按钮，如图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；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98720" cy="2774315"/>
            <wp:effectExtent l="0" t="0" r="0" b="698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342" cy="277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13 </w:t>
      </w:r>
      <w:r>
        <w:rPr>
          <w:rFonts w:asciiTheme="minorEastAsia" w:hAnsiTheme="minorEastAsia" w:cs="黑体" w:hint="eastAsia"/>
          <w:szCs w:val="21"/>
          <w:lang/>
        </w:rPr>
        <w:t>选择笔试报考科目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）笔试报名完成后，系统返回考生信息页面，如果还需要报考口试，则继续点击“口试报考”，如图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（必须需先报考笔试，才可以报考对应科目的口试）；具体操作与笔试类似。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70500" cy="4394200"/>
            <wp:effectExtent l="0" t="0" r="6350" b="635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9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14 </w:t>
      </w:r>
      <w:r>
        <w:rPr>
          <w:rFonts w:asciiTheme="minorEastAsia" w:hAnsiTheme="minorEastAsia" w:cs="黑体" w:hint="eastAsia"/>
          <w:szCs w:val="21"/>
          <w:lang/>
        </w:rPr>
        <w:t>口试报考</w:t>
      </w:r>
    </w:p>
    <w:p w:rsidR="00301738" w:rsidRDefault="00301738">
      <w:pPr>
        <w:jc w:val="center"/>
        <w:rPr>
          <w:sz w:val="28"/>
          <w:szCs w:val="28"/>
        </w:rPr>
      </w:pP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）全部科目报名均完成后，请点击考生信息页面中的“支付”按钮，进入报考费用确认支付页面，如图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15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（必须先成功支付笔试，才能支付对应科目的口试）；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273675" cy="2984500"/>
            <wp:effectExtent l="0" t="0" r="3175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984272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15 </w:t>
      </w:r>
      <w:r>
        <w:rPr>
          <w:rFonts w:asciiTheme="minorEastAsia" w:hAnsiTheme="minorEastAsia" w:cs="黑体" w:hint="eastAsia"/>
          <w:szCs w:val="21"/>
          <w:lang/>
        </w:rPr>
        <w:t>确认支付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）可以选择“支付宝”或者“首信易支付”两种支付方式，如图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16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；支付完成后，报考信息中的“支付状态”将更新为“已支付”，如图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17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。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4891405" cy="2874645"/>
            <wp:effectExtent l="0" t="0" r="4445" b="190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289" cy="2877081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16 </w:t>
      </w:r>
      <w:r>
        <w:rPr>
          <w:rFonts w:asciiTheme="minorEastAsia" w:hAnsiTheme="minorEastAsia" w:cs="黑体" w:hint="eastAsia"/>
          <w:szCs w:val="21"/>
          <w:lang/>
        </w:rPr>
        <w:t>两种支</w:t>
      </w:r>
      <w:r>
        <w:rPr>
          <w:rFonts w:asciiTheme="minorEastAsia" w:hAnsiTheme="minorEastAsia" w:cs="黑体" w:hint="eastAsia"/>
          <w:szCs w:val="21"/>
          <w:lang/>
        </w:rPr>
        <w:t>付方式</w:t>
      </w:r>
    </w:p>
    <w:p w:rsidR="00301738" w:rsidRDefault="001F0A0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>
            <wp:extent cx="5336540" cy="1506855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417" cy="1506859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01738" w:rsidRDefault="001F0A0F">
      <w:pPr>
        <w:spacing w:line="460" w:lineRule="exact"/>
        <w:jc w:val="center"/>
        <w:rPr>
          <w:rFonts w:asciiTheme="minorEastAsia" w:hAnsiTheme="minorEastAsia" w:cs="黑体"/>
          <w:szCs w:val="21"/>
          <w:lang/>
        </w:rPr>
      </w:pPr>
      <w:r>
        <w:rPr>
          <w:rFonts w:asciiTheme="minorEastAsia" w:hAnsiTheme="minorEastAsia" w:cs="黑体" w:hint="eastAsia"/>
          <w:szCs w:val="21"/>
          <w:lang/>
        </w:rPr>
        <w:t>图</w:t>
      </w:r>
      <w:r>
        <w:rPr>
          <w:rFonts w:asciiTheme="minorEastAsia" w:hAnsiTheme="minorEastAsia" w:cs="黑体" w:hint="eastAsia"/>
          <w:szCs w:val="21"/>
          <w:lang/>
        </w:rPr>
        <w:t xml:space="preserve">17 </w:t>
      </w:r>
      <w:r>
        <w:rPr>
          <w:rFonts w:asciiTheme="minorEastAsia" w:hAnsiTheme="minorEastAsia" w:cs="黑体" w:hint="eastAsia"/>
          <w:szCs w:val="21"/>
          <w:lang/>
        </w:rPr>
        <w:t>支付完成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）支付完成后，报考信息提供“准考证打印”按钮，在系统设定的准考证打印时间开始后，考生可自行打印准考证。</w:t>
      </w:r>
    </w:p>
    <w:p w:rsidR="00301738" w:rsidRDefault="001F0A0F">
      <w:pPr>
        <w:spacing w:line="460" w:lineRule="exact"/>
        <w:ind w:firstLineChars="200" w:firstLine="562"/>
        <w:rPr>
          <w:rFonts w:ascii="仿宋_GB2312" w:eastAsia="仿宋_GB2312" w:hAnsi="仿宋_GB2312" w:cs="仿宋_GB2312"/>
          <w:b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b/>
          <w:sz w:val="28"/>
          <w:szCs w:val="28"/>
          <w:lang/>
        </w:rPr>
        <w:t>注意事项：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考生科目报名成功的唯一标识是：对应科目的支付状态为“已支付”。如果缴费时银行已扣费成功，但系统显示科目支付状态为“未支付”，不要重复缴费，可点击“更新”按钮更新支付状态。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在网上报名时间内，报考未支付的科目可以随时修改；已支付的科目不可以修改，不可以取消。网上报名截止后，不可以新增和修改报考信息。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考生报考后未缴费科目，将在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小时后被系统自动删除；如果报考科目全部被删除，考生通过网上报名确认的报名信息也将在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12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小时后删除。只要在网上报名时间内，且存在容量，考生可以重新报考。</w:t>
      </w:r>
    </w:p>
    <w:p w:rsidR="00301738" w:rsidRDefault="001F0A0F">
      <w:pPr>
        <w:pStyle w:val="a8"/>
        <w:numPr>
          <w:ilvl w:val="0"/>
          <w:numId w:val="3"/>
        </w:numPr>
        <w:spacing w:line="460" w:lineRule="exact"/>
        <w:ind w:firstLineChars="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我校考生在报名并支付后无需自行打印准考证，将由教务处统一打印并发给各院系，请到本院系教学办公室领取。统一制作的准考证如果丢失，则可使用本系统的“准考证打印”功能自行补打印。</w:t>
      </w:r>
    </w:p>
    <w:p w:rsidR="00301738" w:rsidRDefault="00301738">
      <w:pPr>
        <w:spacing w:line="460" w:lineRule="exact"/>
        <w:rPr>
          <w:rFonts w:ascii="仿宋_GB2312" w:eastAsia="仿宋_GB2312" w:hAnsi="仿宋_GB2312" w:cs="仿宋_GB2312"/>
          <w:sz w:val="28"/>
          <w:szCs w:val="28"/>
          <w:lang/>
        </w:rPr>
      </w:pPr>
    </w:p>
    <w:p w:rsidR="00301738" w:rsidRDefault="001F0A0F">
      <w:pPr>
        <w:spacing w:line="460" w:lineRule="exact"/>
        <w:rPr>
          <w:rFonts w:ascii="黑体" w:eastAsia="黑体" w:hAnsi="黑体" w:cs="黑体"/>
          <w:sz w:val="28"/>
          <w:szCs w:val="28"/>
          <w:lang/>
        </w:rPr>
      </w:pPr>
      <w:r>
        <w:rPr>
          <w:rFonts w:ascii="黑体" w:eastAsia="黑体" w:hAnsi="黑体" w:cs="黑体" w:hint="eastAsia"/>
          <w:sz w:val="28"/>
          <w:szCs w:val="28"/>
          <w:lang/>
        </w:rPr>
        <w:t>4</w:t>
      </w:r>
      <w:r>
        <w:rPr>
          <w:rFonts w:ascii="黑体" w:eastAsia="黑体" w:hAnsi="黑体" w:cs="黑体" w:hint="eastAsia"/>
          <w:sz w:val="28"/>
          <w:szCs w:val="28"/>
          <w:lang/>
        </w:rPr>
        <w:t>、问题反馈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）报名系统咨询中心对考生提供客服支持，电话：</w:t>
      </w:r>
      <w:r>
        <w:rPr>
          <w:rFonts w:ascii="仿宋_GB2312" w:eastAsia="仿宋_GB2312" w:hAnsi="仿宋_GB2312" w:cs="仿宋_GB2312"/>
          <w:sz w:val="28"/>
          <w:szCs w:val="28"/>
          <w:lang/>
        </w:rPr>
        <w:t>010-62987880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（在网站首页右上角显示），如果有相关问题可进行咨询。</w:t>
      </w:r>
    </w:p>
    <w:p w:rsidR="00301738" w:rsidRDefault="001F0A0F">
      <w:pPr>
        <w:spacing w:line="4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/>
        </w:rPr>
      </w:pPr>
      <w:r>
        <w:rPr>
          <w:rFonts w:ascii="仿宋_GB2312" w:eastAsia="仿宋_GB2312" w:hAnsi="仿宋_GB2312" w:cs="仿宋_GB2312" w:hint="eastAsia"/>
          <w:sz w:val="28"/>
          <w:szCs w:val="28"/>
          <w:lang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）如果发现个人的学籍信息、照片等有误，或者资格确认等环节出现问题，请及时联系教务处管理员进行处理。电话：</w:t>
      </w:r>
      <w:r w:rsidR="00AF1F0C">
        <w:rPr>
          <w:rFonts w:ascii="仿宋_GB2312" w:eastAsia="仿宋_GB2312" w:hAnsi="仿宋_GB2312" w:cs="仿宋_GB2312" w:hint="eastAsia"/>
          <w:sz w:val="28"/>
          <w:szCs w:val="28"/>
          <w:lang/>
        </w:rPr>
        <w:t>82588721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QQ</w:t>
      </w:r>
      <w:r>
        <w:rPr>
          <w:rFonts w:ascii="仿宋_GB2312" w:eastAsia="仿宋_GB2312" w:hAnsi="仿宋_GB2312" w:cs="仿宋_GB2312" w:hint="eastAsia"/>
          <w:sz w:val="28"/>
          <w:szCs w:val="28"/>
          <w:lang/>
        </w:rPr>
        <w:t>群：</w:t>
      </w:r>
      <w:r w:rsidRPr="001F0A0F">
        <w:rPr>
          <w:rFonts w:ascii="Times New Roman" w:eastAsia="仿宋_GB2312" w:hAnsi="Times New Roman" w:cs="Times New Roman"/>
          <w:sz w:val="28"/>
          <w:szCs w:val="28"/>
          <w:lang/>
        </w:rPr>
        <w:t>966278961</w:t>
      </w:r>
      <w:r>
        <w:rPr>
          <w:rFonts w:ascii="Times New Roman" w:eastAsia="仿宋_GB2312" w:hAnsi="Times New Roman" w:cs="Times New Roman" w:hint="eastAsia"/>
          <w:sz w:val="28"/>
          <w:szCs w:val="28"/>
          <w:lang/>
        </w:rPr>
        <w:t>。</w:t>
      </w:r>
    </w:p>
    <w:p w:rsidR="00301738" w:rsidRDefault="00301738">
      <w:pPr>
        <w:widowControl/>
        <w:spacing w:before="96" w:line="360" w:lineRule="auto"/>
        <w:ind w:left="547" w:hanging="547"/>
        <w:jc w:val="left"/>
        <w:textAlignment w:val="baseline"/>
        <w:rPr>
          <w:rFonts w:ascii="Arial" w:eastAsia="宋体" w:hAnsi="宋体" w:cs="mn-cs"/>
          <w:b/>
          <w:kern w:val="0"/>
          <w:sz w:val="28"/>
          <w:szCs w:val="28"/>
          <w:lang/>
        </w:rPr>
      </w:pPr>
    </w:p>
    <w:p w:rsidR="00301738" w:rsidRDefault="001F0A0F" w:rsidP="00AF1F0C">
      <w:pPr>
        <w:widowControl/>
        <w:spacing w:before="96" w:line="360" w:lineRule="auto"/>
        <w:ind w:leftChars="50" w:left="105" w:firstLineChars="2250" w:firstLine="6300"/>
        <w:jc w:val="left"/>
        <w:textAlignment w:val="baseline"/>
        <w:rPr>
          <w:rFonts w:ascii="黑体" w:eastAsia="黑体" w:hAnsi="黑体" w:cs="mn-cs"/>
          <w:kern w:val="0"/>
          <w:sz w:val="28"/>
          <w:szCs w:val="28"/>
          <w:lang/>
        </w:rPr>
      </w:pPr>
      <w:r>
        <w:rPr>
          <w:rFonts w:ascii="黑体" w:eastAsia="黑体" w:hAnsi="黑体" w:cs="mn-cs" w:hint="eastAsia"/>
          <w:kern w:val="0"/>
          <w:sz w:val="28"/>
          <w:szCs w:val="28"/>
          <w:lang/>
        </w:rPr>
        <w:t>本科生院</w:t>
      </w:r>
    </w:p>
    <w:p w:rsidR="00301738" w:rsidRDefault="001F0A0F">
      <w:pPr>
        <w:widowControl/>
        <w:spacing w:before="96" w:line="360" w:lineRule="auto"/>
        <w:ind w:leftChars="50" w:left="105" w:firstLineChars="2200" w:firstLine="6160"/>
        <w:jc w:val="left"/>
        <w:textAlignment w:val="baseline"/>
        <w:rPr>
          <w:rFonts w:ascii="黑体" w:eastAsia="黑体" w:hAnsi="黑体" w:cs="mn-cs"/>
          <w:kern w:val="0"/>
          <w:sz w:val="28"/>
          <w:szCs w:val="28"/>
          <w:lang/>
        </w:rPr>
      </w:pPr>
      <w:r>
        <w:rPr>
          <w:rFonts w:ascii="黑体" w:eastAsia="黑体" w:hAnsi="黑体" w:cs="mn-cs" w:hint="eastAsia"/>
          <w:kern w:val="0"/>
          <w:sz w:val="28"/>
          <w:szCs w:val="28"/>
          <w:lang/>
        </w:rPr>
        <w:t>2019</w:t>
      </w:r>
      <w:r>
        <w:rPr>
          <w:rFonts w:ascii="黑体" w:eastAsia="黑体" w:hAnsi="黑体" w:cs="mn-cs" w:hint="eastAsia"/>
          <w:kern w:val="0"/>
          <w:sz w:val="28"/>
          <w:szCs w:val="28"/>
          <w:lang/>
        </w:rPr>
        <w:t>年</w:t>
      </w:r>
      <w:r>
        <w:rPr>
          <w:rFonts w:ascii="黑体" w:eastAsia="黑体" w:hAnsi="黑体" w:cs="mn-cs" w:hint="eastAsia"/>
          <w:kern w:val="0"/>
          <w:sz w:val="28"/>
          <w:szCs w:val="28"/>
          <w:lang/>
        </w:rPr>
        <w:t>3</w:t>
      </w:r>
      <w:r>
        <w:rPr>
          <w:rFonts w:ascii="黑体" w:eastAsia="黑体" w:hAnsi="黑体" w:cs="mn-cs" w:hint="eastAsia"/>
          <w:kern w:val="0"/>
          <w:sz w:val="28"/>
          <w:szCs w:val="28"/>
          <w:lang/>
        </w:rPr>
        <w:t>月</w:t>
      </w:r>
    </w:p>
    <w:sectPr w:rsidR="00301738" w:rsidSect="00301738">
      <w:pgSz w:w="11906" w:h="16838"/>
      <w:pgMar w:top="1100" w:right="1179" w:bottom="533" w:left="112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n-cs">
    <w:altName w:val="Segoe Print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6440"/>
    <w:multiLevelType w:val="multilevel"/>
    <w:tmpl w:val="1F5D6440"/>
    <w:lvl w:ilvl="0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9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3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6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4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>
    <w:nsid w:val="5ABA4D48"/>
    <w:multiLevelType w:val="multilevel"/>
    <w:tmpl w:val="5ABA4D48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62A5163C"/>
    <w:multiLevelType w:val="multilevel"/>
    <w:tmpl w:val="62A5163C"/>
    <w:lvl w:ilvl="0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8B63285"/>
    <w:rsid w:val="0000475E"/>
    <w:rsid w:val="00022867"/>
    <w:rsid w:val="00067DEB"/>
    <w:rsid w:val="00102B59"/>
    <w:rsid w:val="001F0A0F"/>
    <w:rsid w:val="00220859"/>
    <w:rsid w:val="002D5485"/>
    <w:rsid w:val="00301738"/>
    <w:rsid w:val="003966E9"/>
    <w:rsid w:val="004B5B81"/>
    <w:rsid w:val="005D5D54"/>
    <w:rsid w:val="00655909"/>
    <w:rsid w:val="006A6C33"/>
    <w:rsid w:val="00750DB5"/>
    <w:rsid w:val="007663FC"/>
    <w:rsid w:val="00774FD9"/>
    <w:rsid w:val="00897834"/>
    <w:rsid w:val="00A35010"/>
    <w:rsid w:val="00A73335"/>
    <w:rsid w:val="00AF1F0C"/>
    <w:rsid w:val="00B26FD9"/>
    <w:rsid w:val="00B96700"/>
    <w:rsid w:val="00C227FB"/>
    <w:rsid w:val="00C41CF8"/>
    <w:rsid w:val="00C60B74"/>
    <w:rsid w:val="00C84BFE"/>
    <w:rsid w:val="00CC0EDE"/>
    <w:rsid w:val="00D156C6"/>
    <w:rsid w:val="00E24F4D"/>
    <w:rsid w:val="00E5134D"/>
    <w:rsid w:val="00E92995"/>
    <w:rsid w:val="00F22385"/>
    <w:rsid w:val="01BD1D63"/>
    <w:rsid w:val="0235247C"/>
    <w:rsid w:val="02D36EEE"/>
    <w:rsid w:val="02D54F65"/>
    <w:rsid w:val="069036F9"/>
    <w:rsid w:val="06E6194F"/>
    <w:rsid w:val="06EC62A7"/>
    <w:rsid w:val="0A616957"/>
    <w:rsid w:val="0A6C460C"/>
    <w:rsid w:val="0DB52418"/>
    <w:rsid w:val="0F070576"/>
    <w:rsid w:val="11685C04"/>
    <w:rsid w:val="11FC436B"/>
    <w:rsid w:val="12907BB8"/>
    <w:rsid w:val="141D66BD"/>
    <w:rsid w:val="149312E2"/>
    <w:rsid w:val="14CB2DD7"/>
    <w:rsid w:val="1534766F"/>
    <w:rsid w:val="153678D0"/>
    <w:rsid w:val="176E6144"/>
    <w:rsid w:val="181C45D2"/>
    <w:rsid w:val="18797343"/>
    <w:rsid w:val="1886176B"/>
    <w:rsid w:val="18B63285"/>
    <w:rsid w:val="1D9822A4"/>
    <w:rsid w:val="1E0F1CA3"/>
    <w:rsid w:val="1ED25FE4"/>
    <w:rsid w:val="2203526D"/>
    <w:rsid w:val="227106AD"/>
    <w:rsid w:val="238A5A31"/>
    <w:rsid w:val="245367FF"/>
    <w:rsid w:val="252B7881"/>
    <w:rsid w:val="25C620E5"/>
    <w:rsid w:val="281C259E"/>
    <w:rsid w:val="294414C4"/>
    <w:rsid w:val="2A5206EA"/>
    <w:rsid w:val="2A8931E0"/>
    <w:rsid w:val="2BEE330E"/>
    <w:rsid w:val="2C3A3663"/>
    <w:rsid w:val="2DC243E4"/>
    <w:rsid w:val="30FF7AFC"/>
    <w:rsid w:val="33906166"/>
    <w:rsid w:val="35E56779"/>
    <w:rsid w:val="36387A23"/>
    <w:rsid w:val="363958C2"/>
    <w:rsid w:val="372463FF"/>
    <w:rsid w:val="375D7C76"/>
    <w:rsid w:val="379D6AE0"/>
    <w:rsid w:val="38BF054C"/>
    <w:rsid w:val="38DD3ED4"/>
    <w:rsid w:val="3BCB1BFE"/>
    <w:rsid w:val="3EFA5755"/>
    <w:rsid w:val="41112558"/>
    <w:rsid w:val="41860A77"/>
    <w:rsid w:val="41F13A71"/>
    <w:rsid w:val="446525C1"/>
    <w:rsid w:val="45B650EC"/>
    <w:rsid w:val="472803BC"/>
    <w:rsid w:val="4B0F4C9C"/>
    <w:rsid w:val="4D1C6D3D"/>
    <w:rsid w:val="4DC65F00"/>
    <w:rsid w:val="4E3F0B16"/>
    <w:rsid w:val="4FB60F76"/>
    <w:rsid w:val="5137057B"/>
    <w:rsid w:val="524F4627"/>
    <w:rsid w:val="530E3140"/>
    <w:rsid w:val="555C31AD"/>
    <w:rsid w:val="567F3715"/>
    <w:rsid w:val="57CA5D7C"/>
    <w:rsid w:val="63640C57"/>
    <w:rsid w:val="648D5DA5"/>
    <w:rsid w:val="69FB454A"/>
    <w:rsid w:val="6A980862"/>
    <w:rsid w:val="6FA55560"/>
    <w:rsid w:val="70D16FAE"/>
    <w:rsid w:val="71483C04"/>
    <w:rsid w:val="71746449"/>
    <w:rsid w:val="743511B9"/>
    <w:rsid w:val="74F93D76"/>
    <w:rsid w:val="76FF7466"/>
    <w:rsid w:val="78DC4A02"/>
    <w:rsid w:val="79535EDE"/>
    <w:rsid w:val="7AAB18D8"/>
    <w:rsid w:val="7C5A43A7"/>
    <w:rsid w:val="7D957AEC"/>
    <w:rsid w:val="7F3E6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73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301738"/>
    <w:rPr>
      <w:sz w:val="18"/>
      <w:szCs w:val="18"/>
    </w:rPr>
  </w:style>
  <w:style w:type="paragraph" w:styleId="a4">
    <w:name w:val="footer"/>
    <w:basedOn w:val="a"/>
    <w:link w:val="Char0"/>
    <w:qFormat/>
    <w:rsid w:val="003017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3017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30173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sid w:val="00301738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30173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sid w:val="00301738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3017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30173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sport.etest.net.cn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373</Words>
  <Characters>2130</Characters>
  <Application>Microsoft Office Word</Application>
  <DocSecurity>0</DocSecurity>
  <Lines>17</Lines>
  <Paragraphs>4</Paragraphs>
  <ScaleCrop>false</ScaleCrop>
  <Company>HitUC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难得糊涂</dc:creator>
  <cp:lastModifiedBy>孙荣平</cp:lastModifiedBy>
  <cp:revision>16</cp:revision>
  <dcterms:created xsi:type="dcterms:W3CDTF">2019-01-07T05:43:00Z</dcterms:created>
  <dcterms:modified xsi:type="dcterms:W3CDTF">2019-03-17T11:24:00Z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