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43"/>
        </w:tabs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年国家助学贷款工作指引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深入贯彻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党的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大精神，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提高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助学贷款工作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，切实保障家庭经济困难学生</w:t>
      </w:r>
      <w:r>
        <w:rPr>
          <w:rFonts w:hint="eastAsi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顺利入学、安心就学，现制定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年国家助学贷款工作指引如下：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落实贷款政策，确保实现“应贷尽贷”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各地、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高校和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国家助学贷款各承办银行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要</w:t>
      </w:r>
      <w:r>
        <w:rPr>
          <w:rFonts w:hint="default" w:eastAsia="仿宋_GB2312"/>
          <w:sz w:val="30"/>
          <w:szCs w:val="30"/>
        </w:rPr>
        <w:t>进一步提高对</w:t>
      </w:r>
      <w:r>
        <w:rPr>
          <w:rFonts w:hint="default" w:eastAsia="仿宋_GB2312"/>
          <w:sz w:val="30"/>
          <w:szCs w:val="30"/>
          <w:lang w:val="en-US" w:eastAsia="zh-CN"/>
        </w:rPr>
        <w:t>国家</w:t>
      </w:r>
      <w:r>
        <w:rPr>
          <w:rFonts w:hint="default" w:eastAsia="仿宋_GB2312"/>
          <w:sz w:val="30"/>
          <w:szCs w:val="30"/>
        </w:rPr>
        <w:t>助学贷款工作的认识，</w:t>
      </w:r>
      <w:r>
        <w:rPr>
          <w:rFonts w:hint="default" w:eastAsia="仿宋_GB2312"/>
          <w:sz w:val="30"/>
          <w:szCs w:val="30"/>
          <w:lang w:val="en-US" w:eastAsia="zh-CN"/>
        </w:rPr>
        <w:t>增强大局意识，确立服务</w:t>
      </w:r>
      <w:r>
        <w:rPr>
          <w:rFonts w:hint="default" w:eastAsia="仿宋_GB2312"/>
          <w:sz w:val="30"/>
          <w:szCs w:val="30"/>
        </w:rPr>
        <w:t>思维，</w:t>
      </w:r>
      <w:r>
        <w:rPr>
          <w:rFonts w:hint="default" w:eastAsia="仿宋_GB2312"/>
          <w:sz w:val="30"/>
          <w:szCs w:val="30"/>
          <w:lang w:val="en-US" w:eastAsia="zh-CN"/>
        </w:rPr>
        <w:t>持续</w:t>
      </w:r>
      <w:r>
        <w:rPr>
          <w:rFonts w:hint="default" w:eastAsia="仿宋_GB2312"/>
          <w:sz w:val="30"/>
          <w:szCs w:val="30"/>
        </w:rPr>
        <w:t>加大工作力度，</w:t>
      </w:r>
      <w:r>
        <w:rPr>
          <w:rFonts w:hint="default" w:eastAsia="仿宋_GB2312"/>
          <w:sz w:val="30"/>
          <w:szCs w:val="30"/>
          <w:lang w:val="en-US" w:eastAsia="zh-CN"/>
        </w:rPr>
        <w:t>切实提高服务水平，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确保</w:t>
      </w:r>
      <w:r>
        <w:rPr>
          <w:rFonts w:hint="default" w:eastAsia="仿宋_GB2312" w:cs="Times New Roman"/>
          <w:sz w:val="30"/>
          <w:szCs w:val="30"/>
          <w:lang w:val="en-US" w:eastAsia="zh-CN"/>
        </w:rPr>
        <w:t>国家助学贷款政策落实到位，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不让一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学生因家庭经济困难而失学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一</w:t>
      </w:r>
      <w:r>
        <w:rPr>
          <w:rFonts w:hint="default" w:eastAsia="仿宋_GB2312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政策，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加大资助力度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认真执行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教育部等四部门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关于调整完善助学贷款有关政策的通知》（教财〔202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〕4号）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关于国家助学贷款额度和利率的规定，保障家庭经济困难学生的贷款需求得到满足，为其求学提供强有力支撑。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《关于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做好202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国家助学贷款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免息及本金延期偿还工作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的通知》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财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〔202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〕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要求，做好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免息和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本金延期偿还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工作，确保每一名</w:t>
      </w:r>
      <w:r>
        <w:rPr>
          <w:rFonts w:hint="eastAsi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符合条件的</w:t>
      </w:r>
      <w:r>
        <w:rPr>
          <w:rFonts w:hint="default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借款学生知晓该政策，优惠政策应享尽享。同时，做好往年</w:t>
      </w:r>
      <w:r>
        <w:rPr>
          <w:rFonts w:hint="eastAsi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免息和本金延期偿还的后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续衔接工作，包括延期贷款不计罚息和复利，风险分类暂不调整等</w:t>
      </w:r>
      <w:r>
        <w:rPr>
          <w:rFonts w:hint="eastAsi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，确保政策落实到位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eastAsia="仿宋_GB2312" w:cs="Times New Roman"/>
          <w:b/>
          <w:bCs/>
          <w:color w:val="auto"/>
          <w:sz w:val="30"/>
          <w:szCs w:val="30"/>
          <w:lang w:val="en-US" w:eastAsia="zh-CN"/>
        </w:rPr>
        <w:t>（二）坚持精准资助，做到</w:t>
      </w:r>
      <w:r>
        <w:rPr>
          <w:rFonts w:hint="eastAsia" w:eastAsia="仿宋_GB2312" w:cs="Times New Roman"/>
          <w:b/>
          <w:bCs/>
          <w:color w:val="auto"/>
          <w:sz w:val="30"/>
          <w:szCs w:val="30"/>
          <w:lang w:val="en-US" w:eastAsia="zh-CN"/>
        </w:rPr>
        <w:t>“</w:t>
      </w:r>
      <w:r>
        <w:rPr>
          <w:rFonts w:hint="default" w:eastAsia="仿宋_GB2312" w:cs="Times New Roman"/>
          <w:b/>
          <w:bCs/>
          <w:color w:val="auto"/>
          <w:sz w:val="30"/>
          <w:szCs w:val="30"/>
          <w:lang w:val="en-US" w:eastAsia="zh-CN"/>
        </w:rPr>
        <w:t>应贷尽贷</w:t>
      </w:r>
      <w:r>
        <w:rPr>
          <w:rFonts w:hint="eastAsia" w:eastAsia="仿宋_GB2312" w:cs="Times New Roman"/>
          <w:b/>
          <w:bCs/>
          <w:color w:val="auto"/>
          <w:sz w:val="30"/>
          <w:szCs w:val="30"/>
          <w:lang w:val="en-US" w:eastAsia="zh-CN"/>
        </w:rPr>
        <w:t>”</w:t>
      </w:r>
      <w:r>
        <w:rPr>
          <w:rFonts w:hint="default" w:eastAsia="仿宋_GB2312" w:cs="Times New Roman"/>
          <w:b/>
          <w:bCs/>
          <w:color w:val="auto"/>
          <w:sz w:val="30"/>
          <w:szCs w:val="30"/>
          <w:lang w:val="en-US" w:eastAsia="zh-CN"/>
        </w:rPr>
        <w:t>。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各地、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高校和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各承办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银行要持续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推进助学贷款工作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，努力扩大覆盖区域，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重点推动生源地信用助学贷款无覆盖、低覆盖的地区填补空白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合理提升覆盖深度，结合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024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年高考报名情况和本地实际，摸准家庭经济困难学生底数，做到“应贷尽贷”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坚持靶向资助、精准滴灌，提高助学贷款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精细度、准确度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，确保国家资助政策精准落地。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Times New Roman"/>
          <w:b/>
          <w:bCs/>
          <w:color w:val="auto"/>
          <w:sz w:val="30"/>
          <w:szCs w:val="30"/>
          <w:lang w:val="en-US" w:eastAsia="zh-CN"/>
        </w:rPr>
        <w:t>（三）推进救助工作，减轻学生负担。</w:t>
      </w:r>
      <w:r>
        <w:rPr>
          <w:rFonts w:hint="eastAsia" w:eastAsia="仿宋_GB2312" w:cs="Times New Roman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认真落实还款救助机制，加大还款救助工作力度。对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“死亡、失踪、丧失劳动能力或民事行为能力、本人或家庭遭遇重大自然灾害、本人或家庭成员罹患重大疾病，以及经济收入特别低”的学生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及家庭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各地要充分利用风险补偿金结余奖励资金，各高校要充分利用事业收入提取资金，主动伸出援手，及时帮助借款学生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（或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家人）申请还款救助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进一步减轻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他们</w:t>
      </w:r>
      <w:r>
        <w:rPr>
          <w:rFonts w:hint="eastAsia" w:eastAsia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加强机构建设，完善合作机制和管理机制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加强机构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建设</w:t>
      </w:r>
      <w:r>
        <w:rPr>
          <w:rFonts w:hint="default" w:eastAsia="仿宋_GB2312" w:cs="Times New Roman"/>
          <w:b/>
          <w:bCs/>
          <w:sz w:val="30"/>
          <w:szCs w:val="30"/>
          <w:lang w:eastAsia="zh-CN"/>
        </w:rPr>
        <w:t>，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打牢工作基础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各地要按照《关于完善国家助学贷款政策的若干意见》（教财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2015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7号）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等文件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要求，</w:t>
      </w:r>
      <w:r>
        <w:rPr>
          <w:rFonts w:hint="default" w:eastAsia="仿宋_GB2312"/>
          <w:sz w:val="30"/>
          <w:szCs w:val="30"/>
        </w:rPr>
        <w:t>以方便学生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  <w:lang w:val="en-US" w:eastAsia="zh-CN"/>
        </w:rPr>
        <w:t>提升服务</w:t>
      </w:r>
      <w:r>
        <w:rPr>
          <w:rFonts w:hint="default" w:eastAsia="仿宋_GB2312"/>
          <w:sz w:val="30"/>
          <w:szCs w:val="30"/>
        </w:rPr>
        <w:t>为出发点，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推进县级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学生资助管理部门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机构建设和人才队伍建设，</w:t>
      </w:r>
      <w:r>
        <w:rPr>
          <w:rFonts w:hint="eastAsia" w:eastAsia="仿宋_GB2312"/>
          <w:sz w:val="30"/>
          <w:szCs w:val="30"/>
          <w:lang w:val="en-US" w:eastAsia="zh-CN"/>
        </w:rPr>
        <w:t>保障</w:t>
      </w:r>
      <w:r>
        <w:rPr>
          <w:rFonts w:hint="default" w:eastAsia="仿宋_GB2312"/>
          <w:sz w:val="30"/>
          <w:szCs w:val="30"/>
        </w:rPr>
        <w:t>受理场所、</w:t>
      </w:r>
      <w:r>
        <w:rPr>
          <w:rFonts w:hint="eastAsia" w:eastAsia="仿宋_GB2312"/>
          <w:sz w:val="30"/>
          <w:szCs w:val="30"/>
          <w:lang w:val="en-US" w:eastAsia="zh-CN"/>
        </w:rPr>
        <w:t>办公</w:t>
      </w:r>
      <w:r>
        <w:rPr>
          <w:rFonts w:hint="default" w:eastAsia="仿宋_GB2312"/>
          <w:sz w:val="30"/>
          <w:szCs w:val="30"/>
        </w:rPr>
        <w:t>设备</w:t>
      </w:r>
      <w:r>
        <w:rPr>
          <w:rFonts w:hint="eastAsia" w:eastAsia="仿宋_GB2312"/>
          <w:sz w:val="30"/>
          <w:szCs w:val="30"/>
          <w:lang w:val="en-US" w:eastAsia="zh-CN"/>
        </w:rPr>
        <w:t>和人员经费充足</w:t>
      </w:r>
      <w:r>
        <w:rPr>
          <w:rFonts w:hint="default" w:eastAsia="仿宋_GB2312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尤其是受理期间要完善防暑降温设备设施，优化受理场所条件，提升人性化服务水平。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二）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巩固银教合作，深化合作机制。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各地、各高校和各承办银行要持续深化合作，优势互补，形成合力，共同做好助学贷款申请受理、发放回收和诚信教育等工作。共同</w:t>
      </w:r>
      <w:r>
        <w:rPr>
          <w:rFonts w:hint="eastAsia" w:eastAsia="仿宋_GB2312"/>
          <w:sz w:val="30"/>
          <w:szCs w:val="30"/>
          <w:lang w:val="en-US" w:eastAsia="zh-CN"/>
        </w:rPr>
        <w:t>完善助学贷款代理费的支付、使用和管理机制，提升代理费支付的及时性，确保应付尽付，优化代理费的使用范围，强化统筹管理，提高使用效益。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（三）加大奖励力度，落实激励机制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落实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关于印发&lt;生源地信用助学贷款风险补偿金管理办法&gt;的通知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财教〔2022〕1号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有关要求，积极开展风险补偿金结余奖励工作，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加大结余奖励力度，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及时足额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支付结余奖励资金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。原则上，具备条件的省份应每年开展一次风险补偿金结余奖励工作。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各地要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加强对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结余奖励资金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的使用管理，专款专用、专账管理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还款救助工作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县级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资助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管理部门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机构建设运营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提供充足的资金保障。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优化管理机制</w:t>
      </w:r>
      <w:r>
        <w:rPr>
          <w:rFonts w:hint="default" w:eastAsia="仿宋_GB2312" w:cs="Times New Roman"/>
          <w:b/>
          <w:bCs/>
          <w:sz w:val="30"/>
          <w:szCs w:val="30"/>
          <w:lang w:eastAsia="zh-CN"/>
        </w:rPr>
        <w:t>，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提高工作质效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各省级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管理部门要继续健全考核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监督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机制，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认真开展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对基层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学生资助管理部门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所属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高校的助学贷款工作考核，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强化激励约束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要进一步沟通协调</w:t>
      </w:r>
      <w:r>
        <w:rPr>
          <w:rFonts w:hint="eastAsia" w:eastAsia="仿宋_GB2312"/>
          <w:sz w:val="30"/>
          <w:szCs w:val="30"/>
          <w:lang w:val="en-US" w:eastAsia="zh-CN"/>
        </w:rPr>
        <w:t>基层政府部门和普通高中、中等职业学校，发挥自身组织管理优势</w:t>
      </w:r>
      <w:r>
        <w:rPr>
          <w:rFonts w:eastAsia="仿宋_GB2312"/>
          <w:sz w:val="30"/>
          <w:szCs w:val="30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持续推动建立“县、乡、村、校”多级联动管理体系，</w:t>
      </w:r>
      <w:r>
        <w:rPr>
          <w:rFonts w:hint="eastAsia" w:eastAsia="仿宋_GB2312"/>
          <w:sz w:val="30"/>
          <w:szCs w:val="30"/>
          <w:lang w:val="en-US" w:eastAsia="zh-CN"/>
        </w:rPr>
        <w:t>丰富助学贷款管理主体，实现齐抓共管</w:t>
      </w:r>
      <w:r>
        <w:rPr>
          <w:rFonts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  <w:lang w:val="en-US" w:eastAsia="zh-CN"/>
        </w:rPr>
        <w:t>要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加强</w:t>
      </w:r>
      <w:r>
        <w:rPr>
          <w:rFonts w:hint="eastAsia" w:eastAsia="仿宋_GB2312" w:cs="Times New Roman"/>
          <w:b w:val="0"/>
          <w:bCs w:val="0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校地联动</w:t>
      </w:r>
      <w:r>
        <w:rPr>
          <w:rFonts w:hint="eastAsia" w:eastAsia="仿宋_GB2312" w:cs="Times New Roman"/>
          <w:b w:val="0"/>
          <w:bCs w:val="0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县级学生资助管理部门和高校在借款学生贷款办理、回执录入、毕业确认和还款通知等环节要加强信息共享，协同配合，提升办事效率。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三、精心组织受理，确保贷款办理平稳有序高效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加强沟通对接，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预申请工作。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各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地要利用好全国学生资助管理信息系统下发的特殊困难学生数据，以及普通高中、中等职业学校认定的家庭经济困难学生数据，做好数据比对和应用，及时把符合条件的家庭经济困难学生纳入预申请，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做好信息登记和录入工作，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做到不疏不漏。原则上，各地均须于受理前完成高中预申请工作，将相关信息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导入国家开发银行信息管理系统</w:t>
      </w:r>
      <w:r>
        <w:rPr>
          <w:rFonts w:hint="eastAsia" w:eastAsia="仿宋_GB2312" w:cs="Times New Roman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并做好预申请与贷款受理的衔接工作。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eastAsia="仿宋_GB2312"/>
          <w:b/>
          <w:bCs/>
          <w:sz w:val="30"/>
          <w:szCs w:val="30"/>
          <w:lang w:eastAsia="zh-CN"/>
        </w:rPr>
        <w:t>（</w:t>
      </w:r>
      <w:r>
        <w:rPr>
          <w:rFonts w:hint="default" w:eastAsia="仿宋_GB2312"/>
          <w:b/>
          <w:bCs/>
          <w:sz w:val="30"/>
          <w:szCs w:val="30"/>
          <w:lang w:val="en-US" w:eastAsia="zh-CN"/>
        </w:rPr>
        <w:t>二</w:t>
      </w:r>
      <w:r>
        <w:rPr>
          <w:rFonts w:hint="default" w:eastAsia="仿宋_GB2312"/>
          <w:b/>
          <w:bCs/>
          <w:sz w:val="30"/>
          <w:szCs w:val="30"/>
          <w:lang w:eastAsia="zh-CN"/>
        </w:rPr>
        <w:t>）</w:t>
      </w:r>
      <w:r>
        <w:rPr>
          <w:rFonts w:hint="default" w:eastAsia="仿宋_GB2312"/>
          <w:b/>
          <w:bCs/>
          <w:sz w:val="30"/>
          <w:szCs w:val="30"/>
          <w:lang w:val="en-US" w:eastAsia="zh-CN"/>
        </w:rPr>
        <w:t>加大宣传力度</w:t>
      </w:r>
      <w:r>
        <w:rPr>
          <w:rFonts w:hint="default" w:eastAsia="仿宋_GB2312"/>
          <w:b/>
          <w:bCs/>
          <w:sz w:val="30"/>
          <w:szCs w:val="30"/>
        </w:rPr>
        <w:t>，提升宣传实效。</w:t>
      </w:r>
      <w:r>
        <w:rPr>
          <w:rFonts w:hint="default" w:eastAsia="仿宋_GB2312"/>
          <w:b w:val="0"/>
          <w:bCs/>
          <w:sz w:val="30"/>
          <w:szCs w:val="30"/>
        </w:rPr>
        <w:t>各地要继续加强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在高中阶段的政策</w:t>
      </w:r>
      <w:r>
        <w:rPr>
          <w:rFonts w:hint="default" w:eastAsia="仿宋_GB2312"/>
          <w:b w:val="0"/>
          <w:bCs/>
          <w:sz w:val="30"/>
          <w:szCs w:val="30"/>
        </w:rPr>
        <w:t>宣传，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尤其是对毕业班级要进行到班到人的网格化宣传，做到不漏一人</w:t>
      </w:r>
      <w:r>
        <w:rPr>
          <w:rFonts w:hint="eastAsia" w:eastAsia="仿宋_GB2312"/>
          <w:b w:val="0"/>
          <w:bCs/>
          <w:sz w:val="30"/>
          <w:szCs w:val="30"/>
          <w:lang w:eastAsia="zh-CN"/>
        </w:rPr>
        <w:t>。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要综合运用传统宣传渠道和新兴传播媒体，多形式、多样化地</w:t>
      </w:r>
      <w:r>
        <w:rPr>
          <w:rFonts w:hint="default" w:eastAsia="仿宋_GB2312"/>
          <w:b w:val="0"/>
          <w:bCs/>
          <w:sz w:val="30"/>
          <w:szCs w:val="30"/>
        </w:rPr>
        <w:t>宣传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贷款政策和办贷还款流程</w:t>
      </w:r>
      <w:r>
        <w:rPr>
          <w:rFonts w:hint="default" w:eastAsia="仿宋_GB2312"/>
          <w:b w:val="0"/>
          <w:bCs/>
          <w:sz w:val="30"/>
          <w:szCs w:val="30"/>
        </w:rPr>
        <w:t>，提升宣传实效</w:t>
      </w:r>
      <w:r>
        <w:rPr>
          <w:rFonts w:hint="eastAsia" w:eastAsia="仿宋_GB2312"/>
          <w:b w:val="0"/>
          <w:bCs/>
          <w:sz w:val="30"/>
          <w:szCs w:val="30"/>
          <w:lang w:eastAsia="zh-CN"/>
        </w:rPr>
        <w:t>。</w:t>
      </w:r>
      <w:r>
        <w:rPr>
          <w:rFonts w:hint="default" w:eastAsia="仿宋_GB2312"/>
          <w:b w:val="0"/>
          <w:bCs/>
          <w:sz w:val="30"/>
          <w:szCs w:val="30"/>
        </w:rPr>
        <w:t>对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少数</w:t>
      </w:r>
      <w:r>
        <w:rPr>
          <w:rFonts w:hint="default" w:eastAsia="仿宋_GB2312"/>
          <w:b w:val="0"/>
          <w:bCs/>
          <w:sz w:val="30"/>
          <w:szCs w:val="30"/>
        </w:rPr>
        <w:t>民族地区</w:t>
      </w:r>
      <w:r>
        <w:rPr>
          <w:rFonts w:hint="eastAsia" w:eastAsia="仿宋_GB2312"/>
          <w:b w:val="0"/>
          <w:bCs/>
          <w:sz w:val="30"/>
          <w:szCs w:val="30"/>
          <w:lang w:eastAsia="zh-CN"/>
        </w:rPr>
        <w:t>、</w:t>
      </w:r>
      <w:r>
        <w:rPr>
          <w:rFonts w:hint="default" w:eastAsia="仿宋_GB2312"/>
          <w:b w:val="0"/>
          <w:bCs/>
          <w:sz w:val="30"/>
          <w:szCs w:val="30"/>
        </w:rPr>
        <w:t>偏远地区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和家庭经济困难学生集中地区</w:t>
      </w:r>
      <w:r>
        <w:rPr>
          <w:rFonts w:hint="default" w:eastAsia="仿宋_GB2312"/>
          <w:b w:val="0"/>
          <w:bCs/>
          <w:sz w:val="30"/>
          <w:szCs w:val="30"/>
        </w:rPr>
        <w:t>，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要深入村镇开展内容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简明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易懂、清晰全面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的政策宣传，提升宣传效果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精心组织受理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提高办贷效率。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各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要结合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实际，预先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编制受理预案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合理布局受理点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受理窗口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和受理时间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调配充足的工作人员，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细化工作要求，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提前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部署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受理工作</w:t>
      </w:r>
      <w:r>
        <w:rPr>
          <w:rFonts w:hint="eastAsia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综合采用预约受理、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分散受理、错峰受理和流水线受理等措施，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减少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贷款受理时的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聚集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排队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现象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实现即来即办，一次办毕。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申请学生多、管理半径大或交通不便利的县区，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乡镇、高中设立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贷款办理点，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减少学生和家长的奔波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此外，各地应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建立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对自然灾害等突发事件和情况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应急处理预案，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对突发情况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做到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快速响应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妥善应对，保障受理工作正常有序开展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国家开发银行承办生源地信用助学贷款的省份，要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做好手机APP的推广和使用，引导学生通过手机APP线上申请和管理生源地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信用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助学贷款，减轻现场受理工作压力。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eastAsia" w:eastAsia="仿宋_GB2312" w:cs="Times New Roman"/>
          <w:b/>
          <w:bCs/>
          <w:sz w:val="30"/>
          <w:szCs w:val="30"/>
          <w:lang w:val="en-US" w:eastAsia="zh-CN"/>
        </w:rPr>
        <w:t>四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）做好回执录入，</w:t>
      </w:r>
      <w:r>
        <w:rPr>
          <w:rFonts w:hint="eastAsia" w:eastAsia="仿宋_GB2312" w:cs="Times New Roman"/>
          <w:b/>
          <w:bCs/>
          <w:sz w:val="30"/>
          <w:szCs w:val="30"/>
          <w:lang w:val="en-US" w:eastAsia="zh-CN"/>
        </w:rPr>
        <w:t>关注学籍变动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各高校要在生源地信用助学贷款受理工作开始前，认真核对国家开发银行系统中本校的名称、属性、收费账户等信息。开学后，要认真核对电子回执上的学生信息和高校信息，审核学生贷款资格，避免非全日制学生办理助学贷款，避免学生重复办理助学贷款；要及时完成电子回执的录入工作，按照学生学费住宿费金额准确录入学生欠缴费用，按学生全部贷款金额录入的，要及时将生活费部分资金退还学生。要关注学生学籍变动，及时更新学生学籍状态，帮助休学、继续攻读学位的学生办理学籍变更、还款计划变更和继续贴息手续。在学生毕业时，要督促学生及时完成毕业确认，并加强对学生信息的核对确认。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eastAsia" w:eastAsia="仿宋_GB2312" w:cs="Times New Roman"/>
          <w:b/>
          <w:bCs/>
          <w:sz w:val="30"/>
          <w:szCs w:val="30"/>
          <w:lang w:val="en-US" w:eastAsia="zh-CN"/>
        </w:rPr>
        <w:t>五</w:t>
      </w:r>
      <w:r>
        <w:rPr>
          <w:rFonts w:hint="default" w:eastAsia="仿宋_GB2312" w:cs="Times New Roman"/>
          <w:b/>
          <w:bCs/>
          <w:sz w:val="30"/>
          <w:szCs w:val="30"/>
          <w:lang w:eastAsia="zh-CN"/>
        </w:rPr>
        <w:t>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重视信息管理，提高数据质量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树牢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个人信息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保护意识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合规合法地开展对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学生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及家长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个人信息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采集、录入、储存、使用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变更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等工作，严格执行相关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保密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脱敏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加强全周期信息管理，在贷前、贷中和贷后全流程各环节切实做好对学生及其共同借款人的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身份信息、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就学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信息、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联络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信息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的核对更新工作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，确保系统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信息更新及时、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四、突出育人导向，助力借款学生成长成才</w:t>
      </w:r>
    </w:p>
    <w:p>
      <w:pPr>
        <w:spacing w:line="240" w:lineRule="auto"/>
        <w:ind w:firstLine="602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（一）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强化</w:t>
      </w:r>
      <w:r>
        <w:rPr>
          <w:rFonts w:hint="eastAsia" w:eastAsia="仿宋_GB2312" w:cs="Times New Roman"/>
          <w:b/>
          <w:bCs/>
          <w:sz w:val="30"/>
          <w:szCs w:val="30"/>
          <w:lang w:val="en-US" w:eastAsia="zh-CN"/>
        </w:rPr>
        <w:t>诚信教育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，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学生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履约践诺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各地、各高校要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在5—6月集中开展、其他时段自主开展形式多样、内容丰富的诚信教育活动，引导学生诚实守信，按时还款，</w:t>
      </w:r>
      <w:r>
        <w:rPr>
          <w:rFonts w:hint="default" w:eastAsia="仿宋_GB2312"/>
          <w:sz w:val="30"/>
          <w:szCs w:val="30"/>
          <w:lang w:val="en-US"/>
        </w:rPr>
        <w:t>推动校园诚信文化建设</w:t>
      </w:r>
      <w:r>
        <w:rPr>
          <w:rFonts w:hint="eastAsia" w:eastAsia="仿宋_GB2312"/>
          <w:sz w:val="30"/>
          <w:szCs w:val="30"/>
          <w:lang w:eastAsia="zh-CN"/>
        </w:rPr>
        <w:t>。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积极开展送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金融知识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、征信知识进校园活动，加强普法防骗教育，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提高学生的防范意识，筑牢校园安全防线。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同时，帮助学生树立正确的价值观和消费观，引导学生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勤俭节约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、理性消费，推动形成崇俭拒奢的校园风气和氛围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）促进就业创业，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帮助学生成长成才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eastAsia="仿宋_GB2312"/>
          <w:sz w:val="30"/>
          <w:szCs w:val="30"/>
        </w:rPr>
        <w:t>各地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  <w:lang w:val="en-US" w:eastAsia="zh-CN"/>
        </w:rPr>
        <w:t>各高校</w:t>
      </w:r>
      <w:r>
        <w:rPr>
          <w:rFonts w:hint="default" w:eastAsia="仿宋_GB2312"/>
          <w:sz w:val="30"/>
          <w:szCs w:val="30"/>
        </w:rPr>
        <w:t>要</w:t>
      </w:r>
      <w:r>
        <w:rPr>
          <w:rFonts w:hint="eastAsia" w:eastAsia="仿宋_GB2312"/>
          <w:sz w:val="30"/>
          <w:szCs w:val="30"/>
          <w:lang w:val="en-US" w:eastAsia="zh-CN"/>
        </w:rPr>
        <w:t>关注</w:t>
      </w:r>
      <w:r>
        <w:rPr>
          <w:rFonts w:hint="default" w:eastAsia="仿宋_GB2312"/>
          <w:sz w:val="30"/>
          <w:szCs w:val="30"/>
        </w:rPr>
        <w:t>家庭经济困难</w:t>
      </w:r>
      <w:r>
        <w:rPr>
          <w:rFonts w:hint="eastAsia" w:eastAsia="仿宋_GB2312"/>
          <w:sz w:val="30"/>
          <w:szCs w:val="30"/>
          <w:lang w:val="en-US" w:eastAsia="zh-CN"/>
        </w:rPr>
        <w:t>毕业生的</w:t>
      </w:r>
      <w:r>
        <w:rPr>
          <w:rFonts w:hint="default" w:eastAsia="仿宋_GB2312"/>
          <w:sz w:val="30"/>
          <w:szCs w:val="30"/>
        </w:rPr>
        <w:t>就业情况</w:t>
      </w:r>
      <w:r>
        <w:rPr>
          <w:rFonts w:hint="eastAsia" w:eastAsia="仿宋_GB2312"/>
          <w:sz w:val="30"/>
          <w:szCs w:val="30"/>
          <w:lang w:val="en-US" w:eastAsia="zh-CN"/>
        </w:rPr>
        <w:t>，开拓思路、创新形式，通过举办</w:t>
      </w:r>
      <w:r>
        <w:rPr>
          <w:rFonts w:hint="default" w:eastAsia="仿宋_GB2312"/>
          <w:sz w:val="30"/>
          <w:szCs w:val="30"/>
        </w:rPr>
        <w:t>应聘面试技能培训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  <w:lang w:val="en-US" w:eastAsia="zh-CN"/>
        </w:rPr>
        <w:t>综合能力提升等内容丰富的培训活动，提高学生的综合素质和求职能力</w:t>
      </w:r>
      <w:r>
        <w:rPr>
          <w:rFonts w:hint="eastAsia" w:eastAsia="仿宋_GB2312"/>
          <w:sz w:val="30"/>
          <w:szCs w:val="30"/>
          <w:lang w:eastAsia="zh-CN"/>
        </w:rPr>
        <w:t>；</w:t>
      </w:r>
      <w:r>
        <w:rPr>
          <w:rFonts w:hint="eastAsia" w:eastAsia="仿宋_GB2312"/>
          <w:sz w:val="30"/>
          <w:szCs w:val="30"/>
          <w:lang w:val="en-US" w:eastAsia="zh-CN"/>
        </w:rPr>
        <w:t>积极协调承办银行牵线搭桥，联合有关政府部门、用人单位和就业服务平台，通过</w:t>
      </w:r>
      <w:r>
        <w:rPr>
          <w:rFonts w:hint="default" w:eastAsia="仿宋_GB2312"/>
          <w:sz w:val="30"/>
          <w:szCs w:val="30"/>
        </w:rPr>
        <w:t>举办专场招聘会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  <w:lang w:val="en-US" w:eastAsia="zh-CN"/>
        </w:rPr>
        <w:t>提供实习和就业岗位</w:t>
      </w:r>
      <w:r>
        <w:rPr>
          <w:rFonts w:hint="default" w:eastAsia="仿宋_GB2312"/>
          <w:sz w:val="30"/>
          <w:szCs w:val="30"/>
        </w:rPr>
        <w:t>等方式助力</w:t>
      </w:r>
      <w:r>
        <w:rPr>
          <w:rFonts w:hint="eastAsia" w:eastAsia="仿宋_GB2312"/>
          <w:sz w:val="30"/>
          <w:szCs w:val="30"/>
          <w:lang w:val="en-US" w:eastAsia="zh-CN"/>
        </w:rPr>
        <w:t>借款</w:t>
      </w:r>
      <w:r>
        <w:rPr>
          <w:rFonts w:hint="default" w:eastAsia="仿宋_GB2312"/>
          <w:sz w:val="30"/>
          <w:szCs w:val="30"/>
        </w:rPr>
        <w:t>学生就业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五、强化风险管理，促进助学贷款工作良性发展</w:t>
      </w:r>
    </w:p>
    <w:p>
      <w:pPr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（一）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加强贷后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管理，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促进本息回收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各地要早计划、早部署、早着手全年的本息回收工作，有计划、有重点地开展毕业生联络、还款通知和逾期贷款回收工作。</w:t>
      </w:r>
      <w:r>
        <w:rPr>
          <w:rFonts w:hint="eastAsia" w:eastAsia="仿宋_GB2312"/>
          <w:b w:val="0"/>
          <w:bCs/>
          <w:sz w:val="30"/>
          <w:szCs w:val="30"/>
          <w:lang w:val="en-US" w:eastAsia="zh-CN"/>
        </w:rPr>
        <w:t>把握暑期、</w:t>
      </w:r>
      <w:r>
        <w:rPr>
          <w:rFonts w:eastAsia="仿宋_GB2312"/>
          <w:bCs/>
          <w:sz w:val="30"/>
          <w:szCs w:val="30"/>
        </w:rPr>
        <w:t>开学、毕业</w:t>
      </w:r>
      <w:r>
        <w:rPr>
          <w:rFonts w:hint="eastAsia" w:eastAsia="仿宋_GB2312"/>
          <w:bCs/>
          <w:sz w:val="30"/>
          <w:szCs w:val="30"/>
          <w:lang w:val="en-US" w:eastAsia="zh-CN"/>
        </w:rPr>
        <w:t>和年末</w:t>
      </w:r>
      <w:r>
        <w:rPr>
          <w:rFonts w:eastAsia="仿宋_GB2312"/>
          <w:bCs/>
          <w:sz w:val="30"/>
          <w:szCs w:val="30"/>
        </w:rPr>
        <w:t>等关键时间点</w:t>
      </w:r>
      <w:r>
        <w:rPr>
          <w:rFonts w:hint="eastAsia" w:eastAsia="仿宋_GB2312"/>
          <w:bCs/>
          <w:sz w:val="30"/>
          <w:szCs w:val="30"/>
          <w:lang w:eastAsia="zh-CN"/>
        </w:rPr>
        <w:t>，</w:t>
      </w:r>
      <w:r>
        <w:rPr>
          <w:rFonts w:hint="eastAsia" w:eastAsia="仿宋_GB2312"/>
          <w:bCs/>
          <w:sz w:val="30"/>
          <w:szCs w:val="30"/>
          <w:lang w:val="en-US" w:eastAsia="zh-CN"/>
        </w:rPr>
        <w:t>抓紧</w:t>
      </w:r>
      <w:r>
        <w:rPr>
          <w:rFonts w:eastAsia="仿宋_GB2312"/>
          <w:bCs/>
          <w:sz w:val="30"/>
          <w:szCs w:val="30"/>
        </w:rPr>
        <w:t>开展诚信教育和还款通知工作</w:t>
      </w:r>
      <w:r>
        <w:rPr>
          <w:rFonts w:hint="eastAsia" w:eastAsia="仿宋_GB2312"/>
          <w:bCs/>
          <w:sz w:val="30"/>
          <w:szCs w:val="30"/>
          <w:lang w:eastAsia="zh-CN"/>
        </w:rPr>
        <w:t>，</w:t>
      </w:r>
      <w:r>
        <w:rPr>
          <w:rFonts w:hint="eastAsia" w:eastAsia="仿宋_GB2312"/>
          <w:bCs/>
          <w:sz w:val="30"/>
          <w:szCs w:val="30"/>
          <w:lang w:val="en-US" w:eastAsia="zh-CN"/>
        </w:rPr>
        <w:t>向借款学生详细说明还款时间、方式、流程以及保持良好个人征信记录的重要性</w:t>
      </w:r>
      <w:r>
        <w:rPr>
          <w:rFonts w:eastAsia="仿宋_GB2312"/>
          <w:bCs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建立借款学生诚信档案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，及时更新学生联络方式，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建立重点关注和催收学生名单，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加大逾期催收力度，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做好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贷后管理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台账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记录工作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  <w:r>
        <w:rPr>
          <w:rFonts w:hint="eastAsia" w:eastAsia="仿宋_GB2312"/>
          <w:sz w:val="30"/>
          <w:szCs w:val="30"/>
        </w:rPr>
        <w:t>及时总结</w:t>
      </w:r>
      <w:r>
        <w:rPr>
          <w:rFonts w:hint="eastAsia" w:eastAsia="仿宋_GB2312"/>
          <w:sz w:val="30"/>
          <w:szCs w:val="30"/>
          <w:lang w:val="en-US" w:eastAsia="zh-CN"/>
        </w:rPr>
        <w:t>各地</w:t>
      </w:r>
      <w:r>
        <w:rPr>
          <w:rFonts w:hint="eastAsia" w:eastAsia="仿宋_GB2312"/>
          <w:sz w:val="30"/>
          <w:szCs w:val="30"/>
        </w:rPr>
        <w:t>先进贷后管理经验，组织座谈和实地调研学习，加强经验交流共享，促进</w:t>
      </w:r>
      <w:r>
        <w:rPr>
          <w:rFonts w:hint="eastAsia" w:eastAsia="仿宋_GB2312"/>
          <w:sz w:val="30"/>
          <w:szCs w:val="30"/>
          <w:lang w:val="en-US" w:eastAsia="zh-CN"/>
        </w:rPr>
        <w:t>比学赶超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督促逾期本息量大、本息回收率低、催收力度弱的</w:t>
      </w:r>
      <w:r>
        <w:rPr>
          <w:rFonts w:hint="eastAsia" w:eastAsia="仿宋_GB2312"/>
          <w:sz w:val="30"/>
          <w:szCs w:val="30"/>
          <w:lang w:val="en-US" w:eastAsia="zh-CN"/>
        </w:rPr>
        <w:t>县级学生资助管理部门</w:t>
      </w:r>
      <w:r>
        <w:rPr>
          <w:rFonts w:eastAsia="仿宋_GB2312"/>
          <w:sz w:val="30"/>
          <w:szCs w:val="30"/>
        </w:rPr>
        <w:t>和高校</w:t>
      </w:r>
      <w:r>
        <w:rPr>
          <w:rFonts w:hint="eastAsia" w:eastAsia="仿宋_GB2312"/>
          <w:sz w:val="30"/>
          <w:szCs w:val="30"/>
        </w:rPr>
        <w:t>提高工作</w:t>
      </w:r>
      <w:r>
        <w:rPr>
          <w:rFonts w:hint="eastAsia" w:eastAsia="仿宋_GB2312"/>
          <w:sz w:val="30"/>
          <w:szCs w:val="30"/>
          <w:lang w:val="en-US" w:eastAsia="zh-CN"/>
        </w:rPr>
        <w:t>的</w:t>
      </w:r>
      <w:r>
        <w:rPr>
          <w:rFonts w:hint="eastAsia" w:eastAsia="仿宋_GB2312"/>
          <w:sz w:val="30"/>
          <w:szCs w:val="30"/>
        </w:rPr>
        <w:t>主动性、积极性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不断完善催收机制，加大</w:t>
      </w:r>
      <w:r>
        <w:rPr>
          <w:rFonts w:eastAsia="仿宋_GB2312"/>
          <w:sz w:val="30"/>
          <w:szCs w:val="30"/>
        </w:rPr>
        <w:t>联络</w:t>
      </w:r>
      <w:r>
        <w:rPr>
          <w:rFonts w:hint="eastAsia" w:eastAsia="仿宋_GB2312"/>
          <w:sz w:val="30"/>
          <w:szCs w:val="30"/>
          <w:lang w:val="en-US" w:eastAsia="zh-CN"/>
        </w:rPr>
        <w:t>催收力度</w:t>
      </w:r>
      <w:r>
        <w:rPr>
          <w:rFonts w:eastAsia="仿宋_GB2312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提高本息回收工作效率</w:t>
      </w:r>
      <w:r>
        <w:rPr>
          <w:rFonts w:eastAsia="仿宋_GB2312"/>
          <w:sz w:val="30"/>
          <w:szCs w:val="30"/>
        </w:rPr>
        <w:t>。</w:t>
      </w:r>
    </w:p>
    <w:p>
      <w:pPr>
        <w:spacing w:line="240" w:lineRule="auto"/>
        <w:ind w:firstLine="602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（二）优化咨询服务，</w:t>
      </w:r>
      <w:r>
        <w:rPr>
          <w:rFonts w:hint="eastAsia" w:eastAsia="仿宋_GB2312" w:cs="Times New Roman"/>
          <w:b/>
          <w:bCs/>
          <w:sz w:val="30"/>
          <w:szCs w:val="30"/>
          <w:lang w:val="en-US" w:eastAsia="zh-CN"/>
        </w:rPr>
        <w:t>妥善应对</w:t>
      </w:r>
      <w:r>
        <w:rPr>
          <w:rFonts w:hint="default" w:eastAsia="仿宋_GB2312" w:cs="Times New Roman"/>
          <w:b/>
          <w:bCs/>
          <w:sz w:val="30"/>
          <w:szCs w:val="30"/>
          <w:lang w:val="en-US" w:eastAsia="zh-CN"/>
        </w:rPr>
        <w:t>风险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各地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要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加强国家助学贷款政策宣传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开通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热线电话、微信、QQ等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专门的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咨询服务渠道，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确保咨询渠道畅通高效。要配备充足的应答服务人员，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加强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对其业务知识和咨询能力的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培训，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切实提高咨询服务的响应率、及时性和满意度。对学生或家长提出的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投诉和意见建议，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要重点关注并及时了解情况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认真分析、耐心解释、尽快解决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要高度重视防范舆情风险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lang w:val="en-US" w:eastAsia="zh-CN"/>
        </w:rPr>
        <w:t>加强对舆论舆情的前瞻预判，建立科学合理、及时高效的舆情应对处理机制，确保快速响应、协同应对、处置高效，消除影响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"/>
          <w:b w:val="0"/>
          <w:bCs w:val="0"/>
          <w:sz w:val="30"/>
          <w:szCs w:val="30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dlNjMwYWQyOGI2YjY2ZTg2MzRmOWY3NDJhZjEifQ=="/>
  </w:docVars>
  <w:rsids>
    <w:rsidRoot w:val="00846D3A"/>
    <w:rsid w:val="00002A62"/>
    <w:rsid w:val="00007BDD"/>
    <w:rsid w:val="000123A8"/>
    <w:rsid w:val="00016743"/>
    <w:rsid w:val="0002648D"/>
    <w:rsid w:val="0003201A"/>
    <w:rsid w:val="00034BF7"/>
    <w:rsid w:val="00036753"/>
    <w:rsid w:val="00041522"/>
    <w:rsid w:val="000641F3"/>
    <w:rsid w:val="00066B66"/>
    <w:rsid w:val="000700DE"/>
    <w:rsid w:val="00076D78"/>
    <w:rsid w:val="00080BB8"/>
    <w:rsid w:val="000902AD"/>
    <w:rsid w:val="000A2946"/>
    <w:rsid w:val="000A5232"/>
    <w:rsid w:val="000A627D"/>
    <w:rsid w:val="000B4341"/>
    <w:rsid w:val="000B5B4F"/>
    <w:rsid w:val="000C61F9"/>
    <w:rsid w:val="000D6BA1"/>
    <w:rsid w:val="000E396E"/>
    <w:rsid w:val="000E50C3"/>
    <w:rsid w:val="000E5E7D"/>
    <w:rsid w:val="000E655D"/>
    <w:rsid w:val="000F19BC"/>
    <w:rsid w:val="000F5003"/>
    <w:rsid w:val="00101252"/>
    <w:rsid w:val="001036CD"/>
    <w:rsid w:val="001053A3"/>
    <w:rsid w:val="00123B29"/>
    <w:rsid w:val="001241FF"/>
    <w:rsid w:val="00131909"/>
    <w:rsid w:val="00132289"/>
    <w:rsid w:val="00136F7F"/>
    <w:rsid w:val="00137E4C"/>
    <w:rsid w:val="00140689"/>
    <w:rsid w:val="001435FB"/>
    <w:rsid w:val="001506E6"/>
    <w:rsid w:val="001628A9"/>
    <w:rsid w:val="00191C10"/>
    <w:rsid w:val="00192781"/>
    <w:rsid w:val="001A189C"/>
    <w:rsid w:val="001A45B8"/>
    <w:rsid w:val="001B4CB9"/>
    <w:rsid w:val="001B674D"/>
    <w:rsid w:val="001B76AA"/>
    <w:rsid w:val="001C5484"/>
    <w:rsid w:val="001C7157"/>
    <w:rsid w:val="001D63C4"/>
    <w:rsid w:val="001F37F8"/>
    <w:rsid w:val="0020336C"/>
    <w:rsid w:val="00203D2A"/>
    <w:rsid w:val="00204530"/>
    <w:rsid w:val="00204F31"/>
    <w:rsid w:val="00226222"/>
    <w:rsid w:val="00232E64"/>
    <w:rsid w:val="002369CE"/>
    <w:rsid w:val="002450EC"/>
    <w:rsid w:val="0024652B"/>
    <w:rsid w:val="00250199"/>
    <w:rsid w:val="0025342D"/>
    <w:rsid w:val="00254497"/>
    <w:rsid w:val="00255E82"/>
    <w:rsid w:val="00257F1A"/>
    <w:rsid w:val="00262B60"/>
    <w:rsid w:val="00262CAB"/>
    <w:rsid w:val="00263471"/>
    <w:rsid w:val="0026443A"/>
    <w:rsid w:val="00264B85"/>
    <w:rsid w:val="0027168B"/>
    <w:rsid w:val="00271EC8"/>
    <w:rsid w:val="002A7730"/>
    <w:rsid w:val="002B4A8F"/>
    <w:rsid w:val="002B76D8"/>
    <w:rsid w:val="002B7D52"/>
    <w:rsid w:val="002C34D8"/>
    <w:rsid w:val="002C5F13"/>
    <w:rsid w:val="002D5DBA"/>
    <w:rsid w:val="002E2B29"/>
    <w:rsid w:val="002E675F"/>
    <w:rsid w:val="002F004E"/>
    <w:rsid w:val="002F2204"/>
    <w:rsid w:val="002F2EBD"/>
    <w:rsid w:val="003128B5"/>
    <w:rsid w:val="00322235"/>
    <w:rsid w:val="003266B0"/>
    <w:rsid w:val="0033423C"/>
    <w:rsid w:val="003513CB"/>
    <w:rsid w:val="003541C3"/>
    <w:rsid w:val="00356B6E"/>
    <w:rsid w:val="00360CDD"/>
    <w:rsid w:val="0036387B"/>
    <w:rsid w:val="00363D42"/>
    <w:rsid w:val="00365587"/>
    <w:rsid w:val="00366E0F"/>
    <w:rsid w:val="00371C2F"/>
    <w:rsid w:val="00371D73"/>
    <w:rsid w:val="00372B89"/>
    <w:rsid w:val="003745EB"/>
    <w:rsid w:val="003750FF"/>
    <w:rsid w:val="0037756F"/>
    <w:rsid w:val="0039586A"/>
    <w:rsid w:val="003A1142"/>
    <w:rsid w:val="003B3937"/>
    <w:rsid w:val="003D0F46"/>
    <w:rsid w:val="003D3598"/>
    <w:rsid w:val="003D5E36"/>
    <w:rsid w:val="003D6439"/>
    <w:rsid w:val="003E0673"/>
    <w:rsid w:val="003E0AB0"/>
    <w:rsid w:val="003F3876"/>
    <w:rsid w:val="003F4939"/>
    <w:rsid w:val="003F5CB2"/>
    <w:rsid w:val="0040063F"/>
    <w:rsid w:val="00407D67"/>
    <w:rsid w:val="004212BC"/>
    <w:rsid w:val="00423263"/>
    <w:rsid w:val="0043029B"/>
    <w:rsid w:val="0043321A"/>
    <w:rsid w:val="00435885"/>
    <w:rsid w:val="00437C32"/>
    <w:rsid w:val="004444A0"/>
    <w:rsid w:val="00452149"/>
    <w:rsid w:val="004562F6"/>
    <w:rsid w:val="00457064"/>
    <w:rsid w:val="00462599"/>
    <w:rsid w:val="00470416"/>
    <w:rsid w:val="00471441"/>
    <w:rsid w:val="004727D2"/>
    <w:rsid w:val="0047523E"/>
    <w:rsid w:val="00481FC5"/>
    <w:rsid w:val="004876DB"/>
    <w:rsid w:val="00492E9F"/>
    <w:rsid w:val="004B79A6"/>
    <w:rsid w:val="004C5BAC"/>
    <w:rsid w:val="004D1115"/>
    <w:rsid w:val="004D1B18"/>
    <w:rsid w:val="004D7C8A"/>
    <w:rsid w:val="004E1719"/>
    <w:rsid w:val="004E43B6"/>
    <w:rsid w:val="004F32CF"/>
    <w:rsid w:val="00501C4B"/>
    <w:rsid w:val="00505FCF"/>
    <w:rsid w:val="00517ACB"/>
    <w:rsid w:val="00523ACE"/>
    <w:rsid w:val="00525095"/>
    <w:rsid w:val="0052631F"/>
    <w:rsid w:val="00533256"/>
    <w:rsid w:val="00537FDF"/>
    <w:rsid w:val="00546E77"/>
    <w:rsid w:val="00550E5B"/>
    <w:rsid w:val="0055788A"/>
    <w:rsid w:val="00561D82"/>
    <w:rsid w:val="00562860"/>
    <w:rsid w:val="00575A29"/>
    <w:rsid w:val="00576239"/>
    <w:rsid w:val="005910E9"/>
    <w:rsid w:val="0059169F"/>
    <w:rsid w:val="005B0E26"/>
    <w:rsid w:val="005B15E9"/>
    <w:rsid w:val="005B65B4"/>
    <w:rsid w:val="005D55E5"/>
    <w:rsid w:val="005E3F9A"/>
    <w:rsid w:val="005F0D84"/>
    <w:rsid w:val="005F2CF9"/>
    <w:rsid w:val="006073DC"/>
    <w:rsid w:val="0061244B"/>
    <w:rsid w:val="00613517"/>
    <w:rsid w:val="00640B4D"/>
    <w:rsid w:val="006447E6"/>
    <w:rsid w:val="00650122"/>
    <w:rsid w:val="00661DAD"/>
    <w:rsid w:val="00661F33"/>
    <w:rsid w:val="006625B6"/>
    <w:rsid w:val="006627AA"/>
    <w:rsid w:val="00667004"/>
    <w:rsid w:val="00674040"/>
    <w:rsid w:val="00685BC8"/>
    <w:rsid w:val="00690DDA"/>
    <w:rsid w:val="00694F8B"/>
    <w:rsid w:val="006A385B"/>
    <w:rsid w:val="006A66E4"/>
    <w:rsid w:val="006A6E29"/>
    <w:rsid w:val="006B500D"/>
    <w:rsid w:val="006C5A2E"/>
    <w:rsid w:val="006C62F9"/>
    <w:rsid w:val="006D5D3A"/>
    <w:rsid w:val="006E5408"/>
    <w:rsid w:val="006F0747"/>
    <w:rsid w:val="006F381E"/>
    <w:rsid w:val="00716247"/>
    <w:rsid w:val="00732912"/>
    <w:rsid w:val="00747920"/>
    <w:rsid w:val="007644ED"/>
    <w:rsid w:val="007671A8"/>
    <w:rsid w:val="00767FD1"/>
    <w:rsid w:val="0077240D"/>
    <w:rsid w:val="00780051"/>
    <w:rsid w:val="007813BF"/>
    <w:rsid w:val="007836CD"/>
    <w:rsid w:val="00785F1D"/>
    <w:rsid w:val="00792CC6"/>
    <w:rsid w:val="007A72B1"/>
    <w:rsid w:val="007C240A"/>
    <w:rsid w:val="007E0563"/>
    <w:rsid w:val="007E3392"/>
    <w:rsid w:val="007E50AF"/>
    <w:rsid w:val="007F3B17"/>
    <w:rsid w:val="007F453C"/>
    <w:rsid w:val="00815D92"/>
    <w:rsid w:val="00816226"/>
    <w:rsid w:val="008240A6"/>
    <w:rsid w:val="00846D3A"/>
    <w:rsid w:val="00855C05"/>
    <w:rsid w:val="00857D35"/>
    <w:rsid w:val="0086624C"/>
    <w:rsid w:val="008704F6"/>
    <w:rsid w:val="00873930"/>
    <w:rsid w:val="00877F19"/>
    <w:rsid w:val="00881C89"/>
    <w:rsid w:val="008875EF"/>
    <w:rsid w:val="0089395C"/>
    <w:rsid w:val="008975EE"/>
    <w:rsid w:val="008B51D1"/>
    <w:rsid w:val="008C4084"/>
    <w:rsid w:val="008C4874"/>
    <w:rsid w:val="008D33B1"/>
    <w:rsid w:val="008D7B87"/>
    <w:rsid w:val="009065F1"/>
    <w:rsid w:val="0090766A"/>
    <w:rsid w:val="00911F5B"/>
    <w:rsid w:val="0091520F"/>
    <w:rsid w:val="00917BD4"/>
    <w:rsid w:val="00923D60"/>
    <w:rsid w:val="00925374"/>
    <w:rsid w:val="00925E26"/>
    <w:rsid w:val="00940108"/>
    <w:rsid w:val="00941D79"/>
    <w:rsid w:val="00942F21"/>
    <w:rsid w:val="00945D74"/>
    <w:rsid w:val="009628BD"/>
    <w:rsid w:val="00963307"/>
    <w:rsid w:val="009738B6"/>
    <w:rsid w:val="00973F18"/>
    <w:rsid w:val="00975737"/>
    <w:rsid w:val="009762EE"/>
    <w:rsid w:val="00987EC9"/>
    <w:rsid w:val="00990AC8"/>
    <w:rsid w:val="009A3127"/>
    <w:rsid w:val="009A457F"/>
    <w:rsid w:val="009A6D07"/>
    <w:rsid w:val="009C3412"/>
    <w:rsid w:val="009D37E8"/>
    <w:rsid w:val="009D4F75"/>
    <w:rsid w:val="009E3CC7"/>
    <w:rsid w:val="009E5299"/>
    <w:rsid w:val="009F6E96"/>
    <w:rsid w:val="00A01104"/>
    <w:rsid w:val="00A10C76"/>
    <w:rsid w:val="00A115A0"/>
    <w:rsid w:val="00A1489A"/>
    <w:rsid w:val="00A15F50"/>
    <w:rsid w:val="00A25A05"/>
    <w:rsid w:val="00A3485B"/>
    <w:rsid w:val="00A51678"/>
    <w:rsid w:val="00A602CC"/>
    <w:rsid w:val="00A6664F"/>
    <w:rsid w:val="00A73E35"/>
    <w:rsid w:val="00A83A8B"/>
    <w:rsid w:val="00A94864"/>
    <w:rsid w:val="00AA4B8C"/>
    <w:rsid w:val="00AA52BB"/>
    <w:rsid w:val="00AA7A88"/>
    <w:rsid w:val="00AB43CF"/>
    <w:rsid w:val="00AB5CED"/>
    <w:rsid w:val="00AB6C83"/>
    <w:rsid w:val="00AC25CF"/>
    <w:rsid w:val="00AC3149"/>
    <w:rsid w:val="00AE29B5"/>
    <w:rsid w:val="00AE529C"/>
    <w:rsid w:val="00AF644D"/>
    <w:rsid w:val="00AF6EA0"/>
    <w:rsid w:val="00B01E52"/>
    <w:rsid w:val="00B034C4"/>
    <w:rsid w:val="00B05BA9"/>
    <w:rsid w:val="00B066E3"/>
    <w:rsid w:val="00B153E7"/>
    <w:rsid w:val="00B15C74"/>
    <w:rsid w:val="00B164CE"/>
    <w:rsid w:val="00B211E8"/>
    <w:rsid w:val="00B238B0"/>
    <w:rsid w:val="00B26D39"/>
    <w:rsid w:val="00B3186E"/>
    <w:rsid w:val="00B40185"/>
    <w:rsid w:val="00B54206"/>
    <w:rsid w:val="00B549D3"/>
    <w:rsid w:val="00B552F0"/>
    <w:rsid w:val="00B61CAE"/>
    <w:rsid w:val="00B64015"/>
    <w:rsid w:val="00B80EB7"/>
    <w:rsid w:val="00B8131E"/>
    <w:rsid w:val="00B81808"/>
    <w:rsid w:val="00BA2A8F"/>
    <w:rsid w:val="00BA7801"/>
    <w:rsid w:val="00BB177C"/>
    <w:rsid w:val="00BC1293"/>
    <w:rsid w:val="00BC53C7"/>
    <w:rsid w:val="00BD46EC"/>
    <w:rsid w:val="00BE2265"/>
    <w:rsid w:val="00BE54AD"/>
    <w:rsid w:val="00C03361"/>
    <w:rsid w:val="00C03895"/>
    <w:rsid w:val="00C10B29"/>
    <w:rsid w:val="00C13DCB"/>
    <w:rsid w:val="00C14354"/>
    <w:rsid w:val="00C161F1"/>
    <w:rsid w:val="00C21D57"/>
    <w:rsid w:val="00C31C5F"/>
    <w:rsid w:val="00C44F3F"/>
    <w:rsid w:val="00C45BA0"/>
    <w:rsid w:val="00C47E97"/>
    <w:rsid w:val="00C507F6"/>
    <w:rsid w:val="00C63563"/>
    <w:rsid w:val="00C70095"/>
    <w:rsid w:val="00C925B1"/>
    <w:rsid w:val="00CA05A4"/>
    <w:rsid w:val="00CA090F"/>
    <w:rsid w:val="00CA6613"/>
    <w:rsid w:val="00CA7020"/>
    <w:rsid w:val="00CB08B5"/>
    <w:rsid w:val="00CC3436"/>
    <w:rsid w:val="00CD11BB"/>
    <w:rsid w:val="00CD2FAE"/>
    <w:rsid w:val="00CD7A74"/>
    <w:rsid w:val="00CE63B2"/>
    <w:rsid w:val="00CF0577"/>
    <w:rsid w:val="00CF2ACC"/>
    <w:rsid w:val="00CF2C49"/>
    <w:rsid w:val="00CF4DA8"/>
    <w:rsid w:val="00CF5EB4"/>
    <w:rsid w:val="00D05A36"/>
    <w:rsid w:val="00D07070"/>
    <w:rsid w:val="00D071E8"/>
    <w:rsid w:val="00D10F10"/>
    <w:rsid w:val="00D418FA"/>
    <w:rsid w:val="00D43E98"/>
    <w:rsid w:val="00D46311"/>
    <w:rsid w:val="00D73AF8"/>
    <w:rsid w:val="00D775E6"/>
    <w:rsid w:val="00D8151C"/>
    <w:rsid w:val="00D840E2"/>
    <w:rsid w:val="00D93F6A"/>
    <w:rsid w:val="00DA47F2"/>
    <w:rsid w:val="00DE3A6B"/>
    <w:rsid w:val="00DE4EA2"/>
    <w:rsid w:val="00DE6F1C"/>
    <w:rsid w:val="00DF3FBD"/>
    <w:rsid w:val="00E0223B"/>
    <w:rsid w:val="00E04950"/>
    <w:rsid w:val="00E0626E"/>
    <w:rsid w:val="00E1046B"/>
    <w:rsid w:val="00E23AF5"/>
    <w:rsid w:val="00E242F3"/>
    <w:rsid w:val="00E24780"/>
    <w:rsid w:val="00E30E17"/>
    <w:rsid w:val="00E364DB"/>
    <w:rsid w:val="00E3675C"/>
    <w:rsid w:val="00E37FC9"/>
    <w:rsid w:val="00E403E5"/>
    <w:rsid w:val="00E47A0B"/>
    <w:rsid w:val="00E52931"/>
    <w:rsid w:val="00E61924"/>
    <w:rsid w:val="00E72EA0"/>
    <w:rsid w:val="00E770E2"/>
    <w:rsid w:val="00E77669"/>
    <w:rsid w:val="00E82E4A"/>
    <w:rsid w:val="00E94A4F"/>
    <w:rsid w:val="00E9728A"/>
    <w:rsid w:val="00E97FF2"/>
    <w:rsid w:val="00EB3455"/>
    <w:rsid w:val="00EB52AD"/>
    <w:rsid w:val="00EC6070"/>
    <w:rsid w:val="00ED199B"/>
    <w:rsid w:val="00ED367F"/>
    <w:rsid w:val="00EF0A0F"/>
    <w:rsid w:val="00F0024A"/>
    <w:rsid w:val="00F1185A"/>
    <w:rsid w:val="00F224CD"/>
    <w:rsid w:val="00F428C5"/>
    <w:rsid w:val="00F6422C"/>
    <w:rsid w:val="00F82F7B"/>
    <w:rsid w:val="00F87AC1"/>
    <w:rsid w:val="00F9699B"/>
    <w:rsid w:val="00FA4A91"/>
    <w:rsid w:val="00FB31EF"/>
    <w:rsid w:val="00FB46DD"/>
    <w:rsid w:val="00FB6A71"/>
    <w:rsid w:val="00FC357E"/>
    <w:rsid w:val="00FC4885"/>
    <w:rsid w:val="00FD5158"/>
    <w:rsid w:val="00FD73AD"/>
    <w:rsid w:val="00FE3333"/>
    <w:rsid w:val="00FE66D9"/>
    <w:rsid w:val="016A243F"/>
    <w:rsid w:val="0189777C"/>
    <w:rsid w:val="018D675A"/>
    <w:rsid w:val="01AA0DA7"/>
    <w:rsid w:val="01D014E4"/>
    <w:rsid w:val="01F2475C"/>
    <w:rsid w:val="02134AB8"/>
    <w:rsid w:val="02183DFC"/>
    <w:rsid w:val="02184A64"/>
    <w:rsid w:val="02410BBC"/>
    <w:rsid w:val="025362DD"/>
    <w:rsid w:val="02970C8A"/>
    <w:rsid w:val="02B955D2"/>
    <w:rsid w:val="02D22310"/>
    <w:rsid w:val="02D63EB9"/>
    <w:rsid w:val="02DD5DA9"/>
    <w:rsid w:val="02F7688D"/>
    <w:rsid w:val="030E29FB"/>
    <w:rsid w:val="03254AD4"/>
    <w:rsid w:val="032A6212"/>
    <w:rsid w:val="03412376"/>
    <w:rsid w:val="03845A88"/>
    <w:rsid w:val="03992869"/>
    <w:rsid w:val="03D63A04"/>
    <w:rsid w:val="03F26D59"/>
    <w:rsid w:val="03FC6878"/>
    <w:rsid w:val="04186BB3"/>
    <w:rsid w:val="042C2148"/>
    <w:rsid w:val="043B0FC6"/>
    <w:rsid w:val="04601061"/>
    <w:rsid w:val="04622991"/>
    <w:rsid w:val="04636F6C"/>
    <w:rsid w:val="04692ACF"/>
    <w:rsid w:val="048264DB"/>
    <w:rsid w:val="0490679C"/>
    <w:rsid w:val="04AE293A"/>
    <w:rsid w:val="04B302F1"/>
    <w:rsid w:val="04B72A87"/>
    <w:rsid w:val="04C43AC1"/>
    <w:rsid w:val="04E17C51"/>
    <w:rsid w:val="0514575D"/>
    <w:rsid w:val="053916A5"/>
    <w:rsid w:val="0545283C"/>
    <w:rsid w:val="054E5331"/>
    <w:rsid w:val="056D5608"/>
    <w:rsid w:val="059D49C5"/>
    <w:rsid w:val="05F621B5"/>
    <w:rsid w:val="06047604"/>
    <w:rsid w:val="062A3704"/>
    <w:rsid w:val="06353AE2"/>
    <w:rsid w:val="064500CF"/>
    <w:rsid w:val="065B34BB"/>
    <w:rsid w:val="066217AD"/>
    <w:rsid w:val="067B4C1F"/>
    <w:rsid w:val="06926EA3"/>
    <w:rsid w:val="06AB286E"/>
    <w:rsid w:val="06AD3670"/>
    <w:rsid w:val="06C86927"/>
    <w:rsid w:val="06D72DDE"/>
    <w:rsid w:val="06F860E2"/>
    <w:rsid w:val="071B0FDB"/>
    <w:rsid w:val="078B7C97"/>
    <w:rsid w:val="07A20103"/>
    <w:rsid w:val="07A86C4A"/>
    <w:rsid w:val="08097379"/>
    <w:rsid w:val="082B10CC"/>
    <w:rsid w:val="086C4977"/>
    <w:rsid w:val="089760D0"/>
    <w:rsid w:val="08B65DB3"/>
    <w:rsid w:val="08BB6DBB"/>
    <w:rsid w:val="08BE673F"/>
    <w:rsid w:val="08CD3B08"/>
    <w:rsid w:val="08E301FC"/>
    <w:rsid w:val="08FE582F"/>
    <w:rsid w:val="094A2B98"/>
    <w:rsid w:val="09EA7788"/>
    <w:rsid w:val="0A1929F6"/>
    <w:rsid w:val="0A28525D"/>
    <w:rsid w:val="0A44597C"/>
    <w:rsid w:val="0AB61BBE"/>
    <w:rsid w:val="0AC3361F"/>
    <w:rsid w:val="0AF6218B"/>
    <w:rsid w:val="0B2950CD"/>
    <w:rsid w:val="0B4941A4"/>
    <w:rsid w:val="0BA72B22"/>
    <w:rsid w:val="0BA95338"/>
    <w:rsid w:val="0BE74E24"/>
    <w:rsid w:val="0BFD3C84"/>
    <w:rsid w:val="0C246F78"/>
    <w:rsid w:val="0C2602B0"/>
    <w:rsid w:val="0C2D6B66"/>
    <w:rsid w:val="0C382605"/>
    <w:rsid w:val="0C4E4048"/>
    <w:rsid w:val="0C4F1197"/>
    <w:rsid w:val="0C990125"/>
    <w:rsid w:val="0CD55CAD"/>
    <w:rsid w:val="0CE95B9C"/>
    <w:rsid w:val="0CFB5F4D"/>
    <w:rsid w:val="0D0073F9"/>
    <w:rsid w:val="0D3678AE"/>
    <w:rsid w:val="0D396222"/>
    <w:rsid w:val="0D676144"/>
    <w:rsid w:val="0D98086A"/>
    <w:rsid w:val="0D9C3646"/>
    <w:rsid w:val="0D9D091C"/>
    <w:rsid w:val="0DD71261"/>
    <w:rsid w:val="0DDD6BE1"/>
    <w:rsid w:val="0DE65A83"/>
    <w:rsid w:val="0DE94571"/>
    <w:rsid w:val="0DFB7292"/>
    <w:rsid w:val="0E03690D"/>
    <w:rsid w:val="0E303B2D"/>
    <w:rsid w:val="0E3E0F53"/>
    <w:rsid w:val="0E7B64C6"/>
    <w:rsid w:val="0EDB1514"/>
    <w:rsid w:val="0F3E41C7"/>
    <w:rsid w:val="0F4228E5"/>
    <w:rsid w:val="0F5A34CA"/>
    <w:rsid w:val="0F8213DB"/>
    <w:rsid w:val="0F855CD3"/>
    <w:rsid w:val="0FBE3267"/>
    <w:rsid w:val="0FBF2021"/>
    <w:rsid w:val="0FC21BAE"/>
    <w:rsid w:val="0FF2057F"/>
    <w:rsid w:val="10372FEB"/>
    <w:rsid w:val="104C0AA3"/>
    <w:rsid w:val="107B4BD7"/>
    <w:rsid w:val="10EA1EE2"/>
    <w:rsid w:val="112F5650"/>
    <w:rsid w:val="11902710"/>
    <w:rsid w:val="11FC7D40"/>
    <w:rsid w:val="12117A64"/>
    <w:rsid w:val="12215420"/>
    <w:rsid w:val="12327966"/>
    <w:rsid w:val="1250109B"/>
    <w:rsid w:val="126B6672"/>
    <w:rsid w:val="134C290C"/>
    <w:rsid w:val="13524EBF"/>
    <w:rsid w:val="135A5425"/>
    <w:rsid w:val="135D3823"/>
    <w:rsid w:val="140E351B"/>
    <w:rsid w:val="14333BA0"/>
    <w:rsid w:val="143767BD"/>
    <w:rsid w:val="145832F1"/>
    <w:rsid w:val="14B70906"/>
    <w:rsid w:val="14C02EC5"/>
    <w:rsid w:val="14F44824"/>
    <w:rsid w:val="150846D5"/>
    <w:rsid w:val="150E3618"/>
    <w:rsid w:val="153B04A2"/>
    <w:rsid w:val="156A35F2"/>
    <w:rsid w:val="156E31D9"/>
    <w:rsid w:val="157C2947"/>
    <w:rsid w:val="158A2140"/>
    <w:rsid w:val="1598383A"/>
    <w:rsid w:val="159E76E1"/>
    <w:rsid w:val="15CA447A"/>
    <w:rsid w:val="15DA1898"/>
    <w:rsid w:val="15F71EC0"/>
    <w:rsid w:val="1640744D"/>
    <w:rsid w:val="16500CEA"/>
    <w:rsid w:val="16702569"/>
    <w:rsid w:val="168F54F7"/>
    <w:rsid w:val="169A0EC8"/>
    <w:rsid w:val="16E408AD"/>
    <w:rsid w:val="16EB42BE"/>
    <w:rsid w:val="171249BB"/>
    <w:rsid w:val="172A2433"/>
    <w:rsid w:val="17595859"/>
    <w:rsid w:val="17790332"/>
    <w:rsid w:val="17821BD7"/>
    <w:rsid w:val="17832482"/>
    <w:rsid w:val="178F21AE"/>
    <w:rsid w:val="17B46DB2"/>
    <w:rsid w:val="17C1292D"/>
    <w:rsid w:val="17D36706"/>
    <w:rsid w:val="17F23FF3"/>
    <w:rsid w:val="18102F0B"/>
    <w:rsid w:val="181D26AD"/>
    <w:rsid w:val="18240DC1"/>
    <w:rsid w:val="182772E3"/>
    <w:rsid w:val="183A54FD"/>
    <w:rsid w:val="1860497A"/>
    <w:rsid w:val="18937952"/>
    <w:rsid w:val="18946846"/>
    <w:rsid w:val="1911500B"/>
    <w:rsid w:val="19264C81"/>
    <w:rsid w:val="192A4351"/>
    <w:rsid w:val="194B4903"/>
    <w:rsid w:val="1963387F"/>
    <w:rsid w:val="19794E6E"/>
    <w:rsid w:val="19A51E1F"/>
    <w:rsid w:val="1A2F7AE3"/>
    <w:rsid w:val="1A5823EB"/>
    <w:rsid w:val="1A692C5C"/>
    <w:rsid w:val="1A820BBB"/>
    <w:rsid w:val="1A935403"/>
    <w:rsid w:val="1AC45401"/>
    <w:rsid w:val="1AEE660C"/>
    <w:rsid w:val="1AF104AB"/>
    <w:rsid w:val="1B0E1335"/>
    <w:rsid w:val="1B1A4BE9"/>
    <w:rsid w:val="1B5E0647"/>
    <w:rsid w:val="1B9D074F"/>
    <w:rsid w:val="1BB61C75"/>
    <w:rsid w:val="1BCB031E"/>
    <w:rsid w:val="1C1A3B90"/>
    <w:rsid w:val="1C213004"/>
    <w:rsid w:val="1C2B5E24"/>
    <w:rsid w:val="1C2E4270"/>
    <w:rsid w:val="1C400B90"/>
    <w:rsid w:val="1C7C53B7"/>
    <w:rsid w:val="1C7F63B2"/>
    <w:rsid w:val="1C84351E"/>
    <w:rsid w:val="1CBD1939"/>
    <w:rsid w:val="1CE7172D"/>
    <w:rsid w:val="1CFA7D91"/>
    <w:rsid w:val="1D407878"/>
    <w:rsid w:val="1D625704"/>
    <w:rsid w:val="1D6D4894"/>
    <w:rsid w:val="1D7019C1"/>
    <w:rsid w:val="1D9B62EE"/>
    <w:rsid w:val="1D9D082C"/>
    <w:rsid w:val="1DC35F95"/>
    <w:rsid w:val="1E05788C"/>
    <w:rsid w:val="1E0D3024"/>
    <w:rsid w:val="1E1E6DB0"/>
    <w:rsid w:val="1E1F26B8"/>
    <w:rsid w:val="1E2052E5"/>
    <w:rsid w:val="1E34664B"/>
    <w:rsid w:val="1E3711A0"/>
    <w:rsid w:val="1E6C2449"/>
    <w:rsid w:val="1E734AAE"/>
    <w:rsid w:val="1ECD68A7"/>
    <w:rsid w:val="1EEB0696"/>
    <w:rsid w:val="1EEB2146"/>
    <w:rsid w:val="1F0D135D"/>
    <w:rsid w:val="1F39558B"/>
    <w:rsid w:val="1F473777"/>
    <w:rsid w:val="1F597C33"/>
    <w:rsid w:val="1F8534D0"/>
    <w:rsid w:val="1F8A387E"/>
    <w:rsid w:val="1FA45124"/>
    <w:rsid w:val="1FA5062A"/>
    <w:rsid w:val="1FBC7339"/>
    <w:rsid w:val="1FC01B05"/>
    <w:rsid w:val="1FC7413C"/>
    <w:rsid w:val="20270B29"/>
    <w:rsid w:val="2038278B"/>
    <w:rsid w:val="20417936"/>
    <w:rsid w:val="20845BA3"/>
    <w:rsid w:val="20B71383"/>
    <w:rsid w:val="20D93FA7"/>
    <w:rsid w:val="21047642"/>
    <w:rsid w:val="21477B18"/>
    <w:rsid w:val="217259E9"/>
    <w:rsid w:val="21D55EF3"/>
    <w:rsid w:val="220C198F"/>
    <w:rsid w:val="229D0BCF"/>
    <w:rsid w:val="22BB2AC9"/>
    <w:rsid w:val="22EF1B78"/>
    <w:rsid w:val="2369535A"/>
    <w:rsid w:val="23741D3D"/>
    <w:rsid w:val="23AD5EEB"/>
    <w:rsid w:val="23C07B46"/>
    <w:rsid w:val="23E06600"/>
    <w:rsid w:val="23F03EF7"/>
    <w:rsid w:val="24130B9A"/>
    <w:rsid w:val="241E3726"/>
    <w:rsid w:val="24925B8C"/>
    <w:rsid w:val="24991F3D"/>
    <w:rsid w:val="253B0842"/>
    <w:rsid w:val="255B3B17"/>
    <w:rsid w:val="256634B3"/>
    <w:rsid w:val="25665033"/>
    <w:rsid w:val="256F323F"/>
    <w:rsid w:val="25CD0F0F"/>
    <w:rsid w:val="25CF1245"/>
    <w:rsid w:val="25DF733D"/>
    <w:rsid w:val="25F665DD"/>
    <w:rsid w:val="26014612"/>
    <w:rsid w:val="26504A4C"/>
    <w:rsid w:val="26A00704"/>
    <w:rsid w:val="26AF55D1"/>
    <w:rsid w:val="26DA5390"/>
    <w:rsid w:val="26F40F6D"/>
    <w:rsid w:val="26F95C71"/>
    <w:rsid w:val="27056C34"/>
    <w:rsid w:val="270B4C7D"/>
    <w:rsid w:val="27147750"/>
    <w:rsid w:val="271B4187"/>
    <w:rsid w:val="27413DEE"/>
    <w:rsid w:val="275D27BE"/>
    <w:rsid w:val="276A10C5"/>
    <w:rsid w:val="276E6724"/>
    <w:rsid w:val="2794476F"/>
    <w:rsid w:val="27BD42C6"/>
    <w:rsid w:val="27CB641D"/>
    <w:rsid w:val="27D56C91"/>
    <w:rsid w:val="27F71D3D"/>
    <w:rsid w:val="280C1A90"/>
    <w:rsid w:val="281B5833"/>
    <w:rsid w:val="28344414"/>
    <w:rsid w:val="283E024C"/>
    <w:rsid w:val="28423087"/>
    <w:rsid w:val="28432FEF"/>
    <w:rsid w:val="286E09FE"/>
    <w:rsid w:val="28DD6D2F"/>
    <w:rsid w:val="28E047E7"/>
    <w:rsid w:val="28EB63A7"/>
    <w:rsid w:val="292A49DB"/>
    <w:rsid w:val="29397702"/>
    <w:rsid w:val="293F5EE5"/>
    <w:rsid w:val="294D37EC"/>
    <w:rsid w:val="29566BB0"/>
    <w:rsid w:val="29822E87"/>
    <w:rsid w:val="29D933B7"/>
    <w:rsid w:val="2A1209D0"/>
    <w:rsid w:val="2A1E788C"/>
    <w:rsid w:val="2A241074"/>
    <w:rsid w:val="2A525A65"/>
    <w:rsid w:val="2A930AD6"/>
    <w:rsid w:val="2AC64E46"/>
    <w:rsid w:val="2AD66A28"/>
    <w:rsid w:val="2AE92F9B"/>
    <w:rsid w:val="2B32478D"/>
    <w:rsid w:val="2B447F4D"/>
    <w:rsid w:val="2B5925E6"/>
    <w:rsid w:val="2B601B02"/>
    <w:rsid w:val="2B832396"/>
    <w:rsid w:val="2BB34914"/>
    <w:rsid w:val="2BC06982"/>
    <w:rsid w:val="2BEB362C"/>
    <w:rsid w:val="2BF82880"/>
    <w:rsid w:val="2C22658E"/>
    <w:rsid w:val="2C667BE5"/>
    <w:rsid w:val="2C866019"/>
    <w:rsid w:val="2C9325D6"/>
    <w:rsid w:val="2CCF1D7B"/>
    <w:rsid w:val="2CDA1EF8"/>
    <w:rsid w:val="2CF2191C"/>
    <w:rsid w:val="2CF40395"/>
    <w:rsid w:val="2D0F060C"/>
    <w:rsid w:val="2D385ED2"/>
    <w:rsid w:val="2D443759"/>
    <w:rsid w:val="2D4C402C"/>
    <w:rsid w:val="2D5F0E4A"/>
    <w:rsid w:val="2D655CC6"/>
    <w:rsid w:val="2D7C3A25"/>
    <w:rsid w:val="2DA91CED"/>
    <w:rsid w:val="2DAD7FDE"/>
    <w:rsid w:val="2E245E7D"/>
    <w:rsid w:val="2E282740"/>
    <w:rsid w:val="2E6A24EE"/>
    <w:rsid w:val="2E7717FA"/>
    <w:rsid w:val="2E9A186C"/>
    <w:rsid w:val="2EB97564"/>
    <w:rsid w:val="2EBC12F7"/>
    <w:rsid w:val="2ED84E8C"/>
    <w:rsid w:val="2EE157BB"/>
    <w:rsid w:val="2EEC479B"/>
    <w:rsid w:val="2EED0814"/>
    <w:rsid w:val="2EF22C4C"/>
    <w:rsid w:val="2F103E5A"/>
    <w:rsid w:val="2F1D6619"/>
    <w:rsid w:val="2F485291"/>
    <w:rsid w:val="2F6D1D18"/>
    <w:rsid w:val="2F7B1C56"/>
    <w:rsid w:val="2FA26E8B"/>
    <w:rsid w:val="2FC26D67"/>
    <w:rsid w:val="2FFE4B20"/>
    <w:rsid w:val="301F52AD"/>
    <w:rsid w:val="30393BD9"/>
    <w:rsid w:val="30AF5BF0"/>
    <w:rsid w:val="30D15B97"/>
    <w:rsid w:val="30D72E30"/>
    <w:rsid w:val="30E97CE7"/>
    <w:rsid w:val="31165B9B"/>
    <w:rsid w:val="311962D1"/>
    <w:rsid w:val="313F5587"/>
    <w:rsid w:val="31460F39"/>
    <w:rsid w:val="314D08E7"/>
    <w:rsid w:val="314F4B5B"/>
    <w:rsid w:val="31AA6DAD"/>
    <w:rsid w:val="31CF735E"/>
    <w:rsid w:val="326B0CC8"/>
    <w:rsid w:val="32712A4C"/>
    <w:rsid w:val="32736A7B"/>
    <w:rsid w:val="32765F07"/>
    <w:rsid w:val="3298769C"/>
    <w:rsid w:val="330471EA"/>
    <w:rsid w:val="33457044"/>
    <w:rsid w:val="336627D0"/>
    <w:rsid w:val="33B65E5C"/>
    <w:rsid w:val="33C00004"/>
    <w:rsid w:val="33C461D8"/>
    <w:rsid w:val="33E067A7"/>
    <w:rsid w:val="340B2E76"/>
    <w:rsid w:val="34126F07"/>
    <w:rsid w:val="3415174F"/>
    <w:rsid w:val="34151C7A"/>
    <w:rsid w:val="34703D40"/>
    <w:rsid w:val="34AE5022"/>
    <w:rsid w:val="34B046C5"/>
    <w:rsid w:val="34D231C9"/>
    <w:rsid w:val="34FE608D"/>
    <w:rsid w:val="35232DAA"/>
    <w:rsid w:val="35420299"/>
    <w:rsid w:val="354B2DD3"/>
    <w:rsid w:val="357C032C"/>
    <w:rsid w:val="35A27B6C"/>
    <w:rsid w:val="35CE17C1"/>
    <w:rsid w:val="36637F19"/>
    <w:rsid w:val="369B0FE7"/>
    <w:rsid w:val="36A17437"/>
    <w:rsid w:val="36D56AA1"/>
    <w:rsid w:val="3722338E"/>
    <w:rsid w:val="373A08A4"/>
    <w:rsid w:val="374A056A"/>
    <w:rsid w:val="37661A13"/>
    <w:rsid w:val="376E4BBE"/>
    <w:rsid w:val="377203B8"/>
    <w:rsid w:val="37904331"/>
    <w:rsid w:val="37A35986"/>
    <w:rsid w:val="37A53F76"/>
    <w:rsid w:val="37BB6329"/>
    <w:rsid w:val="37C93620"/>
    <w:rsid w:val="37CF26C5"/>
    <w:rsid w:val="37D3281B"/>
    <w:rsid w:val="37F0786F"/>
    <w:rsid w:val="381A6E7E"/>
    <w:rsid w:val="382367D8"/>
    <w:rsid w:val="382A0DF2"/>
    <w:rsid w:val="38667C5C"/>
    <w:rsid w:val="38681C25"/>
    <w:rsid w:val="38814FC6"/>
    <w:rsid w:val="3885628A"/>
    <w:rsid w:val="388632FC"/>
    <w:rsid w:val="38AF2C53"/>
    <w:rsid w:val="38EA436B"/>
    <w:rsid w:val="3909679D"/>
    <w:rsid w:val="392551A3"/>
    <w:rsid w:val="39255EEC"/>
    <w:rsid w:val="393250FF"/>
    <w:rsid w:val="396135F8"/>
    <w:rsid w:val="39CB5324"/>
    <w:rsid w:val="39FE6FD5"/>
    <w:rsid w:val="3A2C103F"/>
    <w:rsid w:val="3A4336D7"/>
    <w:rsid w:val="3A4B3142"/>
    <w:rsid w:val="3A9E7B85"/>
    <w:rsid w:val="3AA76194"/>
    <w:rsid w:val="3ABD5379"/>
    <w:rsid w:val="3AFA2581"/>
    <w:rsid w:val="3B1B1266"/>
    <w:rsid w:val="3B704D42"/>
    <w:rsid w:val="3BCB34D9"/>
    <w:rsid w:val="3BEE0DD0"/>
    <w:rsid w:val="3C3C7A87"/>
    <w:rsid w:val="3C813ECD"/>
    <w:rsid w:val="3C814AC5"/>
    <w:rsid w:val="3CCF4E14"/>
    <w:rsid w:val="3CD72135"/>
    <w:rsid w:val="3D13436A"/>
    <w:rsid w:val="3D15750F"/>
    <w:rsid w:val="3D78016A"/>
    <w:rsid w:val="3DA0655D"/>
    <w:rsid w:val="3E0378E8"/>
    <w:rsid w:val="3E116A27"/>
    <w:rsid w:val="3E2A0996"/>
    <w:rsid w:val="3E326FB4"/>
    <w:rsid w:val="3E660343"/>
    <w:rsid w:val="3ED14063"/>
    <w:rsid w:val="3ED90EE0"/>
    <w:rsid w:val="3F1475CA"/>
    <w:rsid w:val="3F227512"/>
    <w:rsid w:val="3F2623E8"/>
    <w:rsid w:val="3F676441"/>
    <w:rsid w:val="3F6A06D7"/>
    <w:rsid w:val="3FA1528B"/>
    <w:rsid w:val="3FA52CB5"/>
    <w:rsid w:val="3FA92DA1"/>
    <w:rsid w:val="3FD14B11"/>
    <w:rsid w:val="3FEF34F5"/>
    <w:rsid w:val="3FF30BF2"/>
    <w:rsid w:val="402F1CA8"/>
    <w:rsid w:val="40D12D46"/>
    <w:rsid w:val="40D246D9"/>
    <w:rsid w:val="40F94539"/>
    <w:rsid w:val="41285178"/>
    <w:rsid w:val="412F0F7D"/>
    <w:rsid w:val="419211EA"/>
    <w:rsid w:val="41A12E70"/>
    <w:rsid w:val="41B07187"/>
    <w:rsid w:val="41B65345"/>
    <w:rsid w:val="41B67391"/>
    <w:rsid w:val="41BC3CF2"/>
    <w:rsid w:val="41BF5383"/>
    <w:rsid w:val="41CA30D9"/>
    <w:rsid w:val="42194C57"/>
    <w:rsid w:val="422B07E4"/>
    <w:rsid w:val="42657D18"/>
    <w:rsid w:val="4295004A"/>
    <w:rsid w:val="42A91411"/>
    <w:rsid w:val="42E8426C"/>
    <w:rsid w:val="43104B1C"/>
    <w:rsid w:val="435F5E4A"/>
    <w:rsid w:val="43631C74"/>
    <w:rsid w:val="43803031"/>
    <w:rsid w:val="43936E0F"/>
    <w:rsid w:val="43AE3151"/>
    <w:rsid w:val="44682024"/>
    <w:rsid w:val="446A773E"/>
    <w:rsid w:val="4478160C"/>
    <w:rsid w:val="44890EB1"/>
    <w:rsid w:val="449E41FA"/>
    <w:rsid w:val="44A13695"/>
    <w:rsid w:val="44DF5EAD"/>
    <w:rsid w:val="451C1383"/>
    <w:rsid w:val="452A10FB"/>
    <w:rsid w:val="453F7628"/>
    <w:rsid w:val="4561336E"/>
    <w:rsid w:val="45646004"/>
    <w:rsid w:val="4580239D"/>
    <w:rsid w:val="45965E93"/>
    <w:rsid w:val="45A70934"/>
    <w:rsid w:val="45A95E43"/>
    <w:rsid w:val="45B1031F"/>
    <w:rsid w:val="45B55987"/>
    <w:rsid w:val="460C233F"/>
    <w:rsid w:val="4643439B"/>
    <w:rsid w:val="46533A30"/>
    <w:rsid w:val="468B13CA"/>
    <w:rsid w:val="46912154"/>
    <w:rsid w:val="46F55071"/>
    <w:rsid w:val="46F90E30"/>
    <w:rsid w:val="473D7CC4"/>
    <w:rsid w:val="47E0578B"/>
    <w:rsid w:val="47EA4607"/>
    <w:rsid w:val="47EC1AD9"/>
    <w:rsid w:val="47FD4EDD"/>
    <w:rsid w:val="4800229D"/>
    <w:rsid w:val="4805160F"/>
    <w:rsid w:val="4816703A"/>
    <w:rsid w:val="481B3795"/>
    <w:rsid w:val="482076E2"/>
    <w:rsid w:val="48325003"/>
    <w:rsid w:val="48376AB4"/>
    <w:rsid w:val="48452927"/>
    <w:rsid w:val="485866FD"/>
    <w:rsid w:val="486F7AEA"/>
    <w:rsid w:val="48A744B5"/>
    <w:rsid w:val="48D03190"/>
    <w:rsid w:val="48D8550A"/>
    <w:rsid w:val="48D962C9"/>
    <w:rsid w:val="49116E2A"/>
    <w:rsid w:val="495046C7"/>
    <w:rsid w:val="49517201"/>
    <w:rsid w:val="497A776B"/>
    <w:rsid w:val="498A15C3"/>
    <w:rsid w:val="4A57448F"/>
    <w:rsid w:val="4A6D68D6"/>
    <w:rsid w:val="4A92039E"/>
    <w:rsid w:val="4A9E5DCB"/>
    <w:rsid w:val="4AB30004"/>
    <w:rsid w:val="4AFD445D"/>
    <w:rsid w:val="4B4D70E9"/>
    <w:rsid w:val="4B67487B"/>
    <w:rsid w:val="4B7A49A7"/>
    <w:rsid w:val="4B813899"/>
    <w:rsid w:val="4B9060D5"/>
    <w:rsid w:val="4B9E5A53"/>
    <w:rsid w:val="4BA338D5"/>
    <w:rsid w:val="4BBB021E"/>
    <w:rsid w:val="4BF77117"/>
    <w:rsid w:val="4C0A4705"/>
    <w:rsid w:val="4C632746"/>
    <w:rsid w:val="4C7E0AEA"/>
    <w:rsid w:val="4C9D2F15"/>
    <w:rsid w:val="4CC20A7E"/>
    <w:rsid w:val="4CFF747B"/>
    <w:rsid w:val="4D035F95"/>
    <w:rsid w:val="4D111243"/>
    <w:rsid w:val="4D285969"/>
    <w:rsid w:val="4D3307D0"/>
    <w:rsid w:val="4D394FF7"/>
    <w:rsid w:val="4D4F48D0"/>
    <w:rsid w:val="4D52422F"/>
    <w:rsid w:val="4D7D7358"/>
    <w:rsid w:val="4DFE544D"/>
    <w:rsid w:val="4E0A0944"/>
    <w:rsid w:val="4E2E009A"/>
    <w:rsid w:val="4E8740D3"/>
    <w:rsid w:val="4E8D6C72"/>
    <w:rsid w:val="4EB74665"/>
    <w:rsid w:val="4EBC58A3"/>
    <w:rsid w:val="4EC214FA"/>
    <w:rsid w:val="4EDA586A"/>
    <w:rsid w:val="4EF179BD"/>
    <w:rsid w:val="4F035EBB"/>
    <w:rsid w:val="4F3A0E60"/>
    <w:rsid w:val="4FCE1DFD"/>
    <w:rsid w:val="4FCF7B9B"/>
    <w:rsid w:val="4FDF1A99"/>
    <w:rsid w:val="503200B6"/>
    <w:rsid w:val="504948A0"/>
    <w:rsid w:val="50536DD3"/>
    <w:rsid w:val="50622A15"/>
    <w:rsid w:val="50762977"/>
    <w:rsid w:val="50C50855"/>
    <w:rsid w:val="50CB189D"/>
    <w:rsid w:val="50DB67F2"/>
    <w:rsid w:val="515E2FC7"/>
    <w:rsid w:val="51A844E5"/>
    <w:rsid w:val="51DE19AD"/>
    <w:rsid w:val="523D7284"/>
    <w:rsid w:val="524668AB"/>
    <w:rsid w:val="524D0B76"/>
    <w:rsid w:val="526E42DE"/>
    <w:rsid w:val="52A45597"/>
    <w:rsid w:val="52B82CD2"/>
    <w:rsid w:val="52ED5817"/>
    <w:rsid w:val="533F2DD8"/>
    <w:rsid w:val="53742574"/>
    <w:rsid w:val="538B4D45"/>
    <w:rsid w:val="53A416CD"/>
    <w:rsid w:val="53C61498"/>
    <w:rsid w:val="53CA687E"/>
    <w:rsid w:val="53D925B0"/>
    <w:rsid w:val="53DF5FB1"/>
    <w:rsid w:val="53DF6982"/>
    <w:rsid w:val="540C6AE0"/>
    <w:rsid w:val="540D4452"/>
    <w:rsid w:val="54542CD5"/>
    <w:rsid w:val="548647D5"/>
    <w:rsid w:val="548C4D2C"/>
    <w:rsid w:val="54BC22C7"/>
    <w:rsid w:val="54D4624E"/>
    <w:rsid w:val="54D81670"/>
    <w:rsid w:val="554427F9"/>
    <w:rsid w:val="559C244D"/>
    <w:rsid w:val="55A55504"/>
    <w:rsid w:val="55E30190"/>
    <w:rsid w:val="55F200DC"/>
    <w:rsid w:val="55F41567"/>
    <w:rsid w:val="562641F5"/>
    <w:rsid w:val="56435812"/>
    <w:rsid w:val="566957C4"/>
    <w:rsid w:val="566B02DF"/>
    <w:rsid w:val="56965DF6"/>
    <w:rsid w:val="569C6AC4"/>
    <w:rsid w:val="56A04E6C"/>
    <w:rsid w:val="56D54068"/>
    <w:rsid w:val="56F37DC8"/>
    <w:rsid w:val="56F67C97"/>
    <w:rsid w:val="56FB6D2A"/>
    <w:rsid w:val="570C4391"/>
    <w:rsid w:val="57104531"/>
    <w:rsid w:val="579C5EA9"/>
    <w:rsid w:val="57B81517"/>
    <w:rsid w:val="57C06B90"/>
    <w:rsid w:val="57C3270E"/>
    <w:rsid w:val="57DD580D"/>
    <w:rsid w:val="57E024E3"/>
    <w:rsid w:val="58955FE1"/>
    <w:rsid w:val="58AB1D89"/>
    <w:rsid w:val="58AE137B"/>
    <w:rsid w:val="58DB0F22"/>
    <w:rsid w:val="58E40A56"/>
    <w:rsid w:val="58E850E1"/>
    <w:rsid w:val="58EE5EF8"/>
    <w:rsid w:val="58F909ED"/>
    <w:rsid w:val="59174650"/>
    <w:rsid w:val="591A07A3"/>
    <w:rsid w:val="59530769"/>
    <w:rsid w:val="595373E8"/>
    <w:rsid w:val="59634583"/>
    <w:rsid w:val="59922C94"/>
    <w:rsid w:val="59935A3B"/>
    <w:rsid w:val="59993D5F"/>
    <w:rsid w:val="59A63AA2"/>
    <w:rsid w:val="59A71CEC"/>
    <w:rsid w:val="59B446AB"/>
    <w:rsid w:val="59EE01DD"/>
    <w:rsid w:val="59EF3171"/>
    <w:rsid w:val="5A276593"/>
    <w:rsid w:val="5A4E0797"/>
    <w:rsid w:val="5A520003"/>
    <w:rsid w:val="5A653A2B"/>
    <w:rsid w:val="5A7A7F91"/>
    <w:rsid w:val="5ADA0EFA"/>
    <w:rsid w:val="5AE93EB2"/>
    <w:rsid w:val="5AF245C6"/>
    <w:rsid w:val="5B110CA6"/>
    <w:rsid w:val="5B532C26"/>
    <w:rsid w:val="5B5B580A"/>
    <w:rsid w:val="5B677FFF"/>
    <w:rsid w:val="5B7C1256"/>
    <w:rsid w:val="5B7F5DB6"/>
    <w:rsid w:val="5C6245A4"/>
    <w:rsid w:val="5C6A459C"/>
    <w:rsid w:val="5C8C1579"/>
    <w:rsid w:val="5C9E4BD1"/>
    <w:rsid w:val="5CAC4689"/>
    <w:rsid w:val="5CAE08E2"/>
    <w:rsid w:val="5CE37348"/>
    <w:rsid w:val="5D2078D5"/>
    <w:rsid w:val="5D216A76"/>
    <w:rsid w:val="5D363D41"/>
    <w:rsid w:val="5D373DE0"/>
    <w:rsid w:val="5D482046"/>
    <w:rsid w:val="5D755B98"/>
    <w:rsid w:val="5D951E54"/>
    <w:rsid w:val="5D9D511D"/>
    <w:rsid w:val="5DCA581E"/>
    <w:rsid w:val="5DD819BD"/>
    <w:rsid w:val="5DFF3DFE"/>
    <w:rsid w:val="5E447658"/>
    <w:rsid w:val="5E810E28"/>
    <w:rsid w:val="5EA869F7"/>
    <w:rsid w:val="5EE3118E"/>
    <w:rsid w:val="5F267116"/>
    <w:rsid w:val="5F394329"/>
    <w:rsid w:val="5F6041BE"/>
    <w:rsid w:val="5F96511B"/>
    <w:rsid w:val="5FD355E7"/>
    <w:rsid w:val="6001790B"/>
    <w:rsid w:val="60476C0F"/>
    <w:rsid w:val="60486D14"/>
    <w:rsid w:val="60575C4A"/>
    <w:rsid w:val="60733548"/>
    <w:rsid w:val="607A2DA8"/>
    <w:rsid w:val="60A82FAF"/>
    <w:rsid w:val="612B657A"/>
    <w:rsid w:val="61A04517"/>
    <w:rsid w:val="61DE1B8F"/>
    <w:rsid w:val="61E918B9"/>
    <w:rsid w:val="61FB4844"/>
    <w:rsid w:val="62002A68"/>
    <w:rsid w:val="62026CDB"/>
    <w:rsid w:val="62BD57C6"/>
    <w:rsid w:val="62BE1FCB"/>
    <w:rsid w:val="62C0418D"/>
    <w:rsid w:val="62D2136F"/>
    <w:rsid w:val="62E93375"/>
    <w:rsid w:val="62FC7DC7"/>
    <w:rsid w:val="631959C0"/>
    <w:rsid w:val="636F1874"/>
    <w:rsid w:val="63765B2F"/>
    <w:rsid w:val="63847B52"/>
    <w:rsid w:val="642C264C"/>
    <w:rsid w:val="64692FE3"/>
    <w:rsid w:val="64B87B32"/>
    <w:rsid w:val="64CD7EAA"/>
    <w:rsid w:val="65057D7B"/>
    <w:rsid w:val="6595626D"/>
    <w:rsid w:val="6597448A"/>
    <w:rsid w:val="65993D05"/>
    <w:rsid w:val="65B63178"/>
    <w:rsid w:val="65F65FCC"/>
    <w:rsid w:val="66182C9A"/>
    <w:rsid w:val="6626043C"/>
    <w:rsid w:val="664206FB"/>
    <w:rsid w:val="66457108"/>
    <w:rsid w:val="66AF6EB5"/>
    <w:rsid w:val="6780055B"/>
    <w:rsid w:val="6799394D"/>
    <w:rsid w:val="67AD05FD"/>
    <w:rsid w:val="67DB2AAB"/>
    <w:rsid w:val="67F23446"/>
    <w:rsid w:val="680E4B7D"/>
    <w:rsid w:val="6893766D"/>
    <w:rsid w:val="689F0D0E"/>
    <w:rsid w:val="68B0184E"/>
    <w:rsid w:val="68D10356"/>
    <w:rsid w:val="68D2709B"/>
    <w:rsid w:val="68D41627"/>
    <w:rsid w:val="68EC3C60"/>
    <w:rsid w:val="693431C9"/>
    <w:rsid w:val="69442252"/>
    <w:rsid w:val="694E6FD1"/>
    <w:rsid w:val="6958707F"/>
    <w:rsid w:val="69BE090C"/>
    <w:rsid w:val="69D0510B"/>
    <w:rsid w:val="6A3C3152"/>
    <w:rsid w:val="6A422681"/>
    <w:rsid w:val="6A472B81"/>
    <w:rsid w:val="6A681384"/>
    <w:rsid w:val="6A7D215D"/>
    <w:rsid w:val="6A834A6C"/>
    <w:rsid w:val="6AAF1750"/>
    <w:rsid w:val="6ACA7DEB"/>
    <w:rsid w:val="6AD22D88"/>
    <w:rsid w:val="6B01119A"/>
    <w:rsid w:val="6B1D2101"/>
    <w:rsid w:val="6B1F23D5"/>
    <w:rsid w:val="6B4B2F9F"/>
    <w:rsid w:val="6B5F27FD"/>
    <w:rsid w:val="6BC20727"/>
    <w:rsid w:val="6BCB2E9B"/>
    <w:rsid w:val="6C00782F"/>
    <w:rsid w:val="6C122854"/>
    <w:rsid w:val="6C2F3071"/>
    <w:rsid w:val="6C331A81"/>
    <w:rsid w:val="6C446DA8"/>
    <w:rsid w:val="6C853BEA"/>
    <w:rsid w:val="6CAC5D2A"/>
    <w:rsid w:val="6CB57088"/>
    <w:rsid w:val="6CC40294"/>
    <w:rsid w:val="6CE81D40"/>
    <w:rsid w:val="6CFD3736"/>
    <w:rsid w:val="6D064FBC"/>
    <w:rsid w:val="6D0A4613"/>
    <w:rsid w:val="6D103A79"/>
    <w:rsid w:val="6D147940"/>
    <w:rsid w:val="6D490077"/>
    <w:rsid w:val="6D55180C"/>
    <w:rsid w:val="6D592301"/>
    <w:rsid w:val="6DB32523"/>
    <w:rsid w:val="6DB32A36"/>
    <w:rsid w:val="6E5A43FE"/>
    <w:rsid w:val="6E7875F7"/>
    <w:rsid w:val="6E89170A"/>
    <w:rsid w:val="6E8B079C"/>
    <w:rsid w:val="6E8F6812"/>
    <w:rsid w:val="6EBC1ECF"/>
    <w:rsid w:val="6ECD08C6"/>
    <w:rsid w:val="6ECE402E"/>
    <w:rsid w:val="6F1C418A"/>
    <w:rsid w:val="6F6756EC"/>
    <w:rsid w:val="6FA96595"/>
    <w:rsid w:val="6FAC7DEE"/>
    <w:rsid w:val="6FB227EB"/>
    <w:rsid w:val="6FFF5CE4"/>
    <w:rsid w:val="70225467"/>
    <w:rsid w:val="70342467"/>
    <w:rsid w:val="706A19C7"/>
    <w:rsid w:val="709E680A"/>
    <w:rsid w:val="70CA54B8"/>
    <w:rsid w:val="70E3365B"/>
    <w:rsid w:val="70F35C0A"/>
    <w:rsid w:val="70F565C8"/>
    <w:rsid w:val="711244A7"/>
    <w:rsid w:val="71A31A9F"/>
    <w:rsid w:val="71A947BE"/>
    <w:rsid w:val="71AD5627"/>
    <w:rsid w:val="71BF2870"/>
    <w:rsid w:val="71C42961"/>
    <w:rsid w:val="71ED54B5"/>
    <w:rsid w:val="71F063F4"/>
    <w:rsid w:val="71F07A94"/>
    <w:rsid w:val="72046A1B"/>
    <w:rsid w:val="72155DFC"/>
    <w:rsid w:val="72246177"/>
    <w:rsid w:val="722C076D"/>
    <w:rsid w:val="722F4DEC"/>
    <w:rsid w:val="723E0DBC"/>
    <w:rsid w:val="724A776C"/>
    <w:rsid w:val="724D57BB"/>
    <w:rsid w:val="725E4A58"/>
    <w:rsid w:val="72670962"/>
    <w:rsid w:val="728E5AB9"/>
    <w:rsid w:val="72CC3705"/>
    <w:rsid w:val="72D21FEA"/>
    <w:rsid w:val="72D5637F"/>
    <w:rsid w:val="730C4C61"/>
    <w:rsid w:val="734502BF"/>
    <w:rsid w:val="73766F98"/>
    <w:rsid w:val="73961658"/>
    <w:rsid w:val="739B656B"/>
    <w:rsid w:val="73B36411"/>
    <w:rsid w:val="73D47DDA"/>
    <w:rsid w:val="73EA0EA2"/>
    <w:rsid w:val="73F9363E"/>
    <w:rsid w:val="73FE0B49"/>
    <w:rsid w:val="741315A3"/>
    <w:rsid w:val="743E48D6"/>
    <w:rsid w:val="745931CF"/>
    <w:rsid w:val="746E3B23"/>
    <w:rsid w:val="7498270B"/>
    <w:rsid w:val="74991B4E"/>
    <w:rsid w:val="74DA48CB"/>
    <w:rsid w:val="751F0F0B"/>
    <w:rsid w:val="753211F5"/>
    <w:rsid w:val="75372F7B"/>
    <w:rsid w:val="75B51A73"/>
    <w:rsid w:val="75D8573E"/>
    <w:rsid w:val="76764E62"/>
    <w:rsid w:val="76AC65DE"/>
    <w:rsid w:val="76B60E75"/>
    <w:rsid w:val="76BA43CD"/>
    <w:rsid w:val="76BC0AF6"/>
    <w:rsid w:val="76D8796A"/>
    <w:rsid w:val="77107AEE"/>
    <w:rsid w:val="772212F1"/>
    <w:rsid w:val="772C6810"/>
    <w:rsid w:val="7797188E"/>
    <w:rsid w:val="77CF516C"/>
    <w:rsid w:val="77D7279B"/>
    <w:rsid w:val="77DD7906"/>
    <w:rsid w:val="77FC6AFD"/>
    <w:rsid w:val="780E1598"/>
    <w:rsid w:val="78115E42"/>
    <w:rsid w:val="78252301"/>
    <w:rsid w:val="782C3F1B"/>
    <w:rsid w:val="784820E7"/>
    <w:rsid w:val="78515786"/>
    <w:rsid w:val="787D3A99"/>
    <w:rsid w:val="787E0485"/>
    <w:rsid w:val="78CA79BE"/>
    <w:rsid w:val="79060F8C"/>
    <w:rsid w:val="791C07F5"/>
    <w:rsid w:val="792F66E7"/>
    <w:rsid w:val="79851716"/>
    <w:rsid w:val="798F6AD0"/>
    <w:rsid w:val="79A32419"/>
    <w:rsid w:val="79BF2B07"/>
    <w:rsid w:val="79D66968"/>
    <w:rsid w:val="79DB32A4"/>
    <w:rsid w:val="7A1E1961"/>
    <w:rsid w:val="7A2250EE"/>
    <w:rsid w:val="7A9C51BD"/>
    <w:rsid w:val="7A9D3128"/>
    <w:rsid w:val="7AAA0C5E"/>
    <w:rsid w:val="7AAE5D34"/>
    <w:rsid w:val="7AD4706A"/>
    <w:rsid w:val="7AF1659C"/>
    <w:rsid w:val="7B17223D"/>
    <w:rsid w:val="7B320F45"/>
    <w:rsid w:val="7B3B147F"/>
    <w:rsid w:val="7B3B35B5"/>
    <w:rsid w:val="7B3C4162"/>
    <w:rsid w:val="7B854606"/>
    <w:rsid w:val="7B8F1F30"/>
    <w:rsid w:val="7B93734E"/>
    <w:rsid w:val="7BCD784B"/>
    <w:rsid w:val="7BF17308"/>
    <w:rsid w:val="7BF23CB8"/>
    <w:rsid w:val="7C082340"/>
    <w:rsid w:val="7C3C566C"/>
    <w:rsid w:val="7C5D674C"/>
    <w:rsid w:val="7C6E7EE8"/>
    <w:rsid w:val="7C7913A5"/>
    <w:rsid w:val="7C857348"/>
    <w:rsid w:val="7CB6059F"/>
    <w:rsid w:val="7CC321BF"/>
    <w:rsid w:val="7CCC5DCC"/>
    <w:rsid w:val="7CDD44B2"/>
    <w:rsid w:val="7CDF0998"/>
    <w:rsid w:val="7CE33CCD"/>
    <w:rsid w:val="7D287238"/>
    <w:rsid w:val="7D3D6714"/>
    <w:rsid w:val="7D6C167E"/>
    <w:rsid w:val="7D8D20A2"/>
    <w:rsid w:val="7D9A10EB"/>
    <w:rsid w:val="7DC86145"/>
    <w:rsid w:val="7DE24FE7"/>
    <w:rsid w:val="7DFB5D32"/>
    <w:rsid w:val="7E147F90"/>
    <w:rsid w:val="7E4E2972"/>
    <w:rsid w:val="7EAF79BB"/>
    <w:rsid w:val="7EC47154"/>
    <w:rsid w:val="7F341414"/>
    <w:rsid w:val="7F441631"/>
    <w:rsid w:val="7F93455B"/>
    <w:rsid w:val="7F99442A"/>
    <w:rsid w:val="7FA13BCB"/>
    <w:rsid w:val="7FA46257"/>
    <w:rsid w:val="7FAD1238"/>
    <w:rsid w:val="7FAF1EC5"/>
    <w:rsid w:val="7FBF15A7"/>
    <w:rsid w:val="7FEE4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autoRedefine/>
    <w:semiHidden/>
    <w:qFormat/>
    <w:uiPriority w:val="99"/>
    <w:rPr>
      <w:rFonts w:ascii="宋体" w:cs="宋体"/>
      <w:sz w:val="18"/>
      <w:szCs w:val="18"/>
    </w:rPr>
  </w:style>
  <w:style w:type="paragraph" w:styleId="3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autoRedefine/>
    <w:qFormat/>
    <w:uiPriority w:val="99"/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customStyle="1" w:styleId="11">
    <w:name w:val="Char Char Char Char Char Char Char"/>
    <w:basedOn w:val="2"/>
    <w:autoRedefine/>
    <w:qFormat/>
    <w:uiPriority w:val="99"/>
    <w:pPr>
      <w:shd w:val="clear" w:color="auto" w:fill="000080"/>
      <w:spacing w:line="360" w:lineRule="auto"/>
    </w:pPr>
    <w:rPr>
      <w:rFonts w:ascii="Tahoma" w:hAnsi="Tahoma" w:cs="Tahoma"/>
      <w:sz w:val="24"/>
      <w:szCs w:val="24"/>
    </w:rPr>
  </w:style>
  <w:style w:type="character" w:customStyle="1" w:styleId="12">
    <w:name w:val="文档结构图 Char"/>
    <w:basedOn w:val="8"/>
    <w:link w:val="2"/>
    <w:autoRedefine/>
    <w:semiHidden/>
    <w:qFormat/>
    <w:locked/>
    <w:uiPriority w:val="99"/>
    <w:rPr>
      <w:rFonts w:ascii="宋体" w:hAnsi="Times New Roman" w:eastAsia="宋体" w:cs="宋体"/>
      <w:sz w:val="18"/>
      <w:szCs w:val="18"/>
    </w:rPr>
  </w:style>
  <w:style w:type="paragraph" w:customStyle="1" w:styleId="13">
    <w:name w:val="Char Char Char Char Char Char Char1"/>
    <w:basedOn w:val="2"/>
    <w:autoRedefine/>
    <w:qFormat/>
    <w:uiPriority w:val="99"/>
    <w:pPr>
      <w:shd w:val="clear" w:color="auto" w:fill="000080"/>
      <w:spacing w:line="360" w:lineRule="auto"/>
    </w:pPr>
    <w:rPr>
      <w:rFonts w:ascii="Tahoma" w:hAnsi="Tahoma" w:cs="Tahoma"/>
      <w:sz w:val="24"/>
      <w:szCs w:val="24"/>
    </w:rPr>
  </w:style>
  <w:style w:type="character" w:customStyle="1" w:styleId="14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6">
    <w:name w:val="页眉 Char"/>
    <w:basedOn w:val="8"/>
    <w:link w:val="5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BB244-4129-482F-8827-83ACCFC09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107</Words>
  <Characters>616</Characters>
  <Lines>5</Lines>
  <Paragraphs>1</Paragraphs>
  <TotalTime>19</TotalTime>
  <ScaleCrop>false</ScaleCrop>
  <LinksUpToDate>false</LinksUpToDate>
  <CharactersWithSpaces>722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2021-03-05T01:54:00Z</dcterms:created>
  <dc:creator>李若瑾</dc:creator>
  <cp:lastModifiedBy>胡</cp:lastModifiedBy>
  <cp:lastPrinted>2021-04-01T00:12:00Z</cp:lastPrinted>
  <dcterms:modified xsi:type="dcterms:W3CDTF">2024-04-28T02:56:43Z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8BD7C481AEDE4A5A865A3651D9534720_13</vt:lpwstr>
  </property>
</Properties>
</file>